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6004" w14:textId="77777777" w:rsidR="00620E8B" w:rsidRPr="00620E8B" w:rsidRDefault="00620E8B" w:rsidP="00620E8B">
      <w:pPr>
        <w:bidi/>
        <w:jc w:val="both"/>
        <w:rPr>
          <w:rFonts w:ascii="Traditional Arabic" w:hAnsi="Traditional Arabic" w:cs="Traditional Arabic"/>
          <w:sz w:val="32"/>
          <w:szCs w:val="32"/>
        </w:rPr>
      </w:pPr>
      <w:r w:rsidRPr="00620E8B">
        <w:rPr>
          <w:rFonts w:ascii="Traditional Arabic" w:hAnsi="Traditional Arabic" w:cs="Traditional Arabic"/>
          <w:b/>
          <w:bCs/>
          <w:sz w:val="32"/>
          <w:szCs w:val="32"/>
          <w:rtl/>
          <w:lang w:bidi="ar-EG"/>
        </w:rPr>
        <w:t>نظرية الشبكة الفاعلة </w:t>
      </w:r>
      <w:r w:rsidRPr="00620E8B">
        <w:rPr>
          <w:rFonts w:ascii="Traditional Arabic" w:hAnsi="Traditional Arabic" w:cs="Traditional Arabic"/>
          <w:b/>
          <w:bCs/>
          <w:sz w:val="32"/>
          <w:szCs w:val="32"/>
        </w:rPr>
        <w:t>(Actor-Network Theory)</w:t>
      </w:r>
      <w:r w:rsidRPr="00620E8B">
        <w:rPr>
          <w:rFonts w:ascii="Traditional Arabic" w:hAnsi="Traditional Arabic" w:cs="Traditional Arabic"/>
          <w:b/>
          <w:bCs/>
          <w:sz w:val="32"/>
          <w:szCs w:val="32"/>
          <w:rtl/>
          <w:lang w:bidi="ar-EG"/>
        </w:rPr>
        <w:t xml:space="preserve"> هي نظرية اجتماعية تم تطويرها على يد العلماء برونو </w:t>
      </w:r>
      <w:proofErr w:type="spellStart"/>
      <w:r w:rsidRPr="00620E8B">
        <w:rPr>
          <w:rFonts w:ascii="Traditional Arabic" w:hAnsi="Traditional Arabic" w:cs="Traditional Arabic"/>
          <w:b/>
          <w:bCs/>
          <w:sz w:val="32"/>
          <w:szCs w:val="32"/>
          <w:rtl/>
          <w:lang w:bidi="ar-EG"/>
        </w:rPr>
        <w:t>لاتور</w:t>
      </w:r>
      <w:proofErr w:type="spellEnd"/>
      <w:r w:rsidRPr="00620E8B">
        <w:rPr>
          <w:rFonts w:ascii="Traditional Arabic" w:hAnsi="Traditional Arabic" w:cs="Traditional Arabic"/>
          <w:b/>
          <w:bCs/>
          <w:sz w:val="32"/>
          <w:szCs w:val="32"/>
          <w:rtl/>
          <w:lang w:bidi="ar-EG"/>
        </w:rPr>
        <w:t> </w:t>
      </w:r>
      <w:r w:rsidRPr="00620E8B">
        <w:rPr>
          <w:rFonts w:ascii="Traditional Arabic" w:hAnsi="Traditional Arabic" w:cs="Traditional Arabic"/>
          <w:b/>
          <w:bCs/>
          <w:sz w:val="32"/>
          <w:szCs w:val="32"/>
        </w:rPr>
        <w:t>Bruno Latour</w:t>
      </w:r>
      <w:r w:rsidRPr="00620E8B">
        <w:rPr>
          <w:rFonts w:ascii="Traditional Arabic" w:hAnsi="Traditional Arabic" w:cs="Traditional Arabic"/>
          <w:b/>
          <w:bCs/>
          <w:sz w:val="32"/>
          <w:szCs w:val="32"/>
          <w:rtl/>
          <w:lang w:bidi="ar-EG"/>
        </w:rPr>
        <w:t>، ومايكل كالون </w:t>
      </w:r>
      <w:r w:rsidRPr="00620E8B">
        <w:rPr>
          <w:rFonts w:ascii="Traditional Arabic" w:hAnsi="Traditional Arabic" w:cs="Traditional Arabic"/>
          <w:b/>
          <w:bCs/>
          <w:sz w:val="32"/>
          <w:szCs w:val="32"/>
        </w:rPr>
        <w:t>Michael Callon</w:t>
      </w:r>
      <w:r w:rsidRPr="00620E8B">
        <w:rPr>
          <w:rFonts w:ascii="Traditional Arabic" w:hAnsi="Traditional Arabic" w:cs="Traditional Arabic"/>
          <w:b/>
          <w:bCs/>
          <w:sz w:val="32"/>
          <w:szCs w:val="32"/>
          <w:rtl/>
          <w:lang w:bidi="ar-EG"/>
        </w:rPr>
        <w:t xml:space="preserve">، وجون </w:t>
      </w:r>
      <w:proofErr w:type="gramStart"/>
      <w:r w:rsidRPr="00620E8B">
        <w:rPr>
          <w:rFonts w:ascii="Traditional Arabic" w:hAnsi="Traditional Arabic" w:cs="Traditional Arabic"/>
          <w:b/>
          <w:bCs/>
          <w:sz w:val="32"/>
          <w:szCs w:val="32"/>
          <w:rtl/>
          <w:lang w:bidi="ar-EG"/>
        </w:rPr>
        <w:t>لو </w:t>
      </w:r>
      <w:r w:rsidRPr="00620E8B">
        <w:rPr>
          <w:rFonts w:ascii="Traditional Arabic" w:hAnsi="Traditional Arabic" w:cs="Traditional Arabic"/>
          <w:b/>
          <w:bCs/>
          <w:sz w:val="32"/>
          <w:szCs w:val="32"/>
        </w:rPr>
        <w:t> John</w:t>
      </w:r>
      <w:proofErr w:type="gramEnd"/>
      <w:r w:rsidRPr="00620E8B">
        <w:rPr>
          <w:rFonts w:ascii="Traditional Arabic" w:hAnsi="Traditional Arabic" w:cs="Traditional Arabic"/>
          <w:b/>
          <w:bCs/>
          <w:sz w:val="32"/>
          <w:szCs w:val="32"/>
        </w:rPr>
        <w:t xml:space="preserve"> Law</w:t>
      </w:r>
      <w:r w:rsidRPr="00620E8B">
        <w:rPr>
          <w:rFonts w:ascii="Traditional Arabic" w:hAnsi="Traditional Arabic" w:cs="Traditional Arabic"/>
          <w:b/>
          <w:bCs/>
          <w:sz w:val="32"/>
          <w:szCs w:val="32"/>
          <w:rtl/>
          <w:lang w:bidi="ar-EG"/>
        </w:rPr>
        <w:t>خلال ثمانينيات القرن الماضي.</w:t>
      </w:r>
    </w:p>
    <w:p w14:paraId="52F64393"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وهي تتميز عن النظريات الاجتماعية الأخرى، بأنها لا تهتم فقط بالعنصر البشري </w:t>
      </w:r>
      <w:r w:rsidRPr="00620E8B">
        <w:rPr>
          <w:rFonts w:ascii="Traditional Arabic" w:hAnsi="Traditional Arabic" w:cs="Traditional Arabic"/>
          <w:b/>
          <w:bCs/>
          <w:sz w:val="32"/>
          <w:szCs w:val="32"/>
        </w:rPr>
        <w:t>Human</w:t>
      </w:r>
      <w:r w:rsidRPr="00620E8B">
        <w:rPr>
          <w:rFonts w:ascii="Traditional Arabic" w:hAnsi="Traditional Arabic" w:cs="Traditional Arabic"/>
          <w:b/>
          <w:bCs/>
          <w:sz w:val="32"/>
          <w:szCs w:val="32"/>
          <w:rtl/>
          <w:lang w:bidi="ar-EG"/>
        </w:rPr>
        <w:t>، وإنما أيضاً بـ "الأشياء: </w:t>
      </w:r>
      <w:r w:rsidRPr="00620E8B">
        <w:rPr>
          <w:rFonts w:ascii="Traditional Arabic" w:hAnsi="Traditional Arabic" w:cs="Traditional Arabic"/>
          <w:b/>
          <w:bCs/>
          <w:sz w:val="32"/>
          <w:szCs w:val="32"/>
        </w:rPr>
        <w:t>objects</w:t>
      </w:r>
      <w:r w:rsidRPr="00620E8B">
        <w:rPr>
          <w:rFonts w:ascii="Traditional Arabic" w:hAnsi="Traditional Arabic" w:cs="Traditional Arabic"/>
          <w:b/>
          <w:bCs/>
          <w:sz w:val="32"/>
          <w:szCs w:val="32"/>
          <w:rtl/>
          <w:lang w:bidi="ar-EG"/>
        </w:rPr>
        <w:t>"، و"المنظمات: </w:t>
      </w:r>
      <w:r w:rsidRPr="00620E8B">
        <w:rPr>
          <w:rFonts w:ascii="Traditional Arabic" w:hAnsi="Traditional Arabic" w:cs="Traditional Arabic"/>
          <w:b/>
          <w:bCs/>
          <w:sz w:val="32"/>
          <w:szCs w:val="32"/>
        </w:rPr>
        <w:t>organizations</w:t>
      </w:r>
      <w:r w:rsidRPr="00620E8B">
        <w:rPr>
          <w:rFonts w:ascii="Traditional Arabic" w:hAnsi="Traditional Arabic" w:cs="Traditional Arabic"/>
          <w:b/>
          <w:bCs/>
          <w:sz w:val="32"/>
          <w:szCs w:val="32"/>
          <w:rtl/>
          <w:lang w:bidi="ar-EG"/>
        </w:rPr>
        <w:t>". وكلها يتم الإشارة إليها كـ "عناصر فاعلة "</w:t>
      </w:r>
      <w:r w:rsidRPr="00620E8B">
        <w:rPr>
          <w:rFonts w:ascii="Traditional Arabic" w:hAnsi="Traditional Arabic" w:cs="Traditional Arabic"/>
          <w:b/>
          <w:bCs/>
          <w:sz w:val="32"/>
          <w:szCs w:val="32"/>
        </w:rPr>
        <w:t>actors, actants</w:t>
      </w:r>
      <w:r w:rsidRPr="00620E8B">
        <w:rPr>
          <w:rFonts w:ascii="Traditional Arabic" w:hAnsi="Traditional Arabic" w:cs="Traditional Arabic"/>
          <w:b/>
          <w:bCs/>
          <w:sz w:val="32"/>
          <w:szCs w:val="32"/>
          <w:rtl/>
          <w:lang w:bidi="ar-EG"/>
        </w:rPr>
        <w:t>".</w:t>
      </w:r>
    </w:p>
    <w:p w14:paraId="13EB14D8"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الجوهر الأساسي لنظرية الشبكة الفاعلة هو فكرة الشبكة غير المتجانسة، فالشبكة تحتوي على العديد من العناصر المتباينة، وتتضمن أجزاء "اجتماعية: </w:t>
      </w:r>
      <w:r w:rsidRPr="00620E8B">
        <w:rPr>
          <w:rFonts w:ascii="Traditional Arabic" w:hAnsi="Traditional Arabic" w:cs="Traditional Arabic"/>
          <w:b/>
          <w:bCs/>
          <w:sz w:val="32"/>
          <w:szCs w:val="32"/>
        </w:rPr>
        <w:t>social</w:t>
      </w:r>
      <w:r w:rsidRPr="00620E8B">
        <w:rPr>
          <w:rFonts w:ascii="Traditional Arabic" w:hAnsi="Traditional Arabic" w:cs="Traditional Arabic"/>
          <w:b/>
          <w:bCs/>
          <w:sz w:val="32"/>
          <w:szCs w:val="32"/>
          <w:rtl/>
          <w:lang w:bidi="ar-EG"/>
        </w:rPr>
        <w:t>" وأخرى "تكنولوجية: </w:t>
      </w:r>
      <w:r w:rsidRPr="00620E8B">
        <w:rPr>
          <w:rFonts w:ascii="Traditional Arabic" w:hAnsi="Traditional Arabic" w:cs="Traditional Arabic"/>
          <w:b/>
          <w:bCs/>
          <w:sz w:val="32"/>
          <w:szCs w:val="32"/>
        </w:rPr>
        <w:t>technological</w:t>
      </w:r>
      <w:r w:rsidRPr="00620E8B">
        <w:rPr>
          <w:rFonts w:ascii="Traditional Arabic" w:hAnsi="Traditional Arabic" w:cs="Traditional Arabic"/>
          <w:b/>
          <w:bCs/>
          <w:sz w:val="32"/>
          <w:szCs w:val="32"/>
          <w:rtl/>
          <w:lang w:bidi="ar-EG"/>
        </w:rPr>
        <w:t>" في ذات الوقت، بل إن كلا الجزئين "الاجتماعي والتكنولوجي" هو كل متكامل بحسب نظرية الشبكة الفاعلة.</w:t>
      </w:r>
    </w:p>
    <w:p w14:paraId="4B7233CC"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فمثلاً: عندما نذهب لشراء منتج من السوبر ماركت، تتضمن الشبكة الفاعلة فيه: المشتري، الكاشير، ماكينة الصرف الآلي، النقود والمنتج نفسه.</w:t>
      </w:r>
    </w:p>
    <w:p w14:paraId="7739F678"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وتتضمن أيضاً عناصر أقل وضوحاً مثل الملابس التي يرتديها المشتري، والتي إذا لم تكن موجودة فإن العملية كلها لم تكن لتتم على </w:t>
      </w:r>
      <w:proofErr w:type="gramStart"/>
      <w:r w:rsidRPr="00620E8B">
        <w:rPr>
          <w:rFonts w:ascii="Traditional Arabic" w:hAnsi="Traditional Arabic" w:cs="Traditional Arabic"/>
          <w:b/>
          <w:bCs/>
          <w:sz w:val="32"/>
          <w:szCs w:val="32"/>
          <w:rtl/>
          <w:lang w:bidi="ar-EG"/>
        </w:rPr>
        <w:t>الأرجح!(</w:t>
      </w:r>
      <w:proofErr w:type="gramEnd"/>
      <w:r w:rsidRPr="00620E8B">
        <w:rPr>
          <w:rFonts w:ascii="Traditional Arabic" w:hAnsi="Traditional Arabic" w:cs="Traditional Arabic"/>
          <w:b/>
          <w:bCs/>
          <w:sz w:val="32"/>
          <w:szCs w:val="32"/>
        </w:rPr>
        <w:t>( Mike Wade, 2005</w:t>
      </w:r>
    </w:p>
    <w:p w14:paraId="7BEC2599"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وتهدف النظرية أساساً إلى وصف مجتمع مكوناته بشرية وغير بشرية، كعناصر فاعلة متساوية ومرتبطة ببعضها البعض في شبكات تم بنائها وصيانتها من أجل تحقيق هدف محدد "انتاج برنامج تليفزيوني مثلاً". (</w:t>
      </w:r>
      <w:r w:rsidRPr="00620E8B">
        <w:rPr>
          <w:rFonts w:ascii="Traditional Arabic" w:hAnsi="Traditional Arabic" w:cs="Traditional Arabic"/>
          <w:b/>
          <w:bCs/>
          <w:sz w:val="32"/>
          <w:szCs w:val="32"/>
        </w:rPr>
        <w:t>(Felix Stalder, 1997</w:t>
      </w:r>
    </w:p>
    <w:p w14:paraId="0D116052"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منذ نشأتها سعت نظرية الشبكة الفاعلة إلى نقد التصور التقليدي عن بزوغ المعرفة، ونقد فكرة أن النظريات والمكتشفات العلمية هي أفكار "</w:t>
      </w:r>
      <w:r w:rsidRPr="00620E8B">
        <w:rPr>
          <w:rFonts w:ascii="Traditional Arabic" w:hAnsi="Traditional Arabic" w:cs="Traditional Arabic"/>
          <w:b/>
          <w:bCs/>
          <w:sz w:val="32"/>
          <w:szCs w:val="32"/>
        </w:rPr>
        <w:t>ideas</w:t>
      </w:r>
      <w:r w:rsidRPr="00620E8B">
        <w:rPr>
          <w:rFonts w:ascii="Traditional Arabic" w:hAnsi="Traditional Arabic" w:cs="Traditional Arabic"/>
          <w:b/>
          <w:bCs/>
          <w:sz w:val="32"/>
          <w:szCs w:val="32"/>
          <w:rtl/>
          <w:lang w:bidi="ar-EG"/>
        </w:rPr>
        <w:t xml:space="preserve">" تطفو بغموض على سطح التفاعل الاجتماعي، فقد صمم </w:t>
      </w:r>
      <w:proofErr w:type="spellStart"/>
      <w:r w:rsidRPr="00620E8B">
        <w:rPr>
          <w:rFonts w:ascii="Traditional Arabic" w:hAnsi="Traditional Arabic" w:cs="Traditional Arabic"/>
          <w:b/>
          <w:bCs/>
          <w:sz w:val="32"/>
          <w:szCs w:val="32"/>
          <w:rtl/>
          <w:lang w:bidi="ar-EG"/>
        </w:rPr>
        <w:t>لاتور</w:t>
      </w:r>
      <w:proofErr w:type="spellEnd"/>
      <w:r w:rsidRPr="00620E8B">
        <w:rPr>
          <w:rFonts w:ascii="Traditional Arabic" w:hAnsi="Traditional Arabic" w:cs="Traditional Arabic"/>
          <w:b/>
          <w:bCs/>
          <w:sz w:val="32"/>
          <w:szCs w:val="32"/>
          <w:rtl/>
          <w:lang w:bidi="ar-EG"/>
        </w:rPr>
        <w:t> </w:t>
      </w:r>
      <w:r w:rsidRPr="00620E8B">
        <w:rPr>
          <w:rFonts w:ascii="Traditional Arabic" w:hAnsi="Traditional Arabic" w:cs="Traditional Arabic"/>
          <w:b/>
          <w:bCs/>
          <w:sz w:val="32"/>
          <w:szCs w:val="32"/>
        </w:rPr>
        <w:t>"Latour"</w:t>
      </w:r>
      <w:r w:rsidRPr="00620E8B">
        <w:rPr>
          <w:rFonts w:ascii="Traditional Arabic" w:hAnsi="Traditional Arabic" w:cs="Traditional Arabic"/>
          <w:b/>
          <w:bCs/>
          <w:sz w:val="32"/>
          <w:szCs w:val="32"/>
          <w:rtl/>
          <w:lang w:bidi="ar-EG"/>
        </w:rPr>
        <w:t> على أن النتائج العلمية هي نتاج لعوامل غير متجانس متضمنة فيما يفعله علماء محددون لإنتاج المعرفة –مثل المعامل، الاستوديوهات...</w:t>
      </w:r>
    </w:p>
    <w:p w14:paraId="6EA8ECC6"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وسعى </w:t>
      </w:r>
      <w:proofErr w:type="spellStart"/>
      <w:r w:rsidRPr="00620E8B">
        <w:rPr>
          <w:rFonts w:ascii="Traditional Arabic" w:hAnsi="Traditional Arabic" w:cs="Traditional Arabic"/>
          <w:b/>
          <w:bCs/>
          <w:sz w:val="32"/>
          <w:szCs w:val="32"/>
          <w:rtl/>
          <w:lang w:bidi="ar-EG"/>
        </w:rPr>
        <w:t>لاتور</w:t>
      </w:r>
      <w:proofErr w:type="spellEnd"/>
      <w:r w:rsidRPr="00620E8B">
        <w:rPr>
          <w:rFonts w:ascii="Traditional Arabic" w:hAnsi="Traditional Arabic" w:cs="Traditional Arabic"/>
          <w:b/>
          <w:bCs/>
          <w:sz w:val="32"/>
          <w:szCs w:val="32"/>
          <w:rtl/>
          <w:lang w:bidi="ar-EG"/>
        </w:rPr>
        <w:t xml:space="preserve"> إلى هدم التناقض السائد بين الفكرة </w:t>
      </w:r>
      <w:r w:rsidRPr="00620E8B">
        <w:rPr>
          <w:rFonts w:ascii="Traditional Arabic" w:hAnsi="Traditional Arabic" w:cs="Traditional Arabic"/>
          <w:b/>
          <w:bCs/>
          <w:sz w:val="32"/>
          <w:szCs w:val="32"/>
        </w:rPr>
        <w:t>"idea"</w:t>
      </w:r>
      <w:r w:rsidRPr="00620E8B">
        <w:rPr>
          <w:rFonts w:ascii="Traditional Arabic" w:hAnsi="Traditional Arabic" w:cs="Traditional Arabic"/>
          <w:b/>
          <w:bCs/>
          <w:sz w:val="32"/>
          <w:szCs w:val="32"/>
          <w:rtl/>
          <w:lang w:bidi="ar-EG"/>
        </w:rPr>
        <w:t> والشيء نفسه </w:t>
      </w:r>
      <w:r w:rsidRPr="00620E8B">
        <w:rPr>
          <w:rFonts w:ascii="Traditional Arabic" w:hAnsi="Traditional Arabic" w:cs="Traditional Arabic"/>
          <w:b/>
          <w:bCs/>
          <w:sz w:val="32"/>
          <w:szCs w:val="32"/>
        </w:rPr>
        <w:t>"matter"</w:t>
      </w:r>
      <w:r w:rsidRPr="00620E8B">
        <w:rPr>
          <w:rFonts w:ascii="Traditional Arabic" w:hAnsi="Traditional Arabic" w:cs="Traditional Arabic"/>
          <w:b/>
          <w:bCs/>
          <w:sz w:val="32"/>
          <w:szCs w:val="32"/>
          <w:rtl/>
          <w:lang w:bidi="ar-EG"/>
        </w:rPr>
        <w:t>.</w:t>
      </w:r>
    </w:p>
    <w:p w14:paraId="78711AB4"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وتستخدم نظرية الشبكة الفاعلة في تحليل أوضاع السياق الأكاديمي، وعلاقته بتطوير مجتمع المعرفة والتكنولوجيا، حيث تنظر إليه باعتباره شبكة فاعلة تضم مجموعة من العناصر المادية والإنسانية المتكاملة معاً، وتتسم بالديناميكية والانسيابية والتجدد، وتعمل بشكل منظومي، كما أنها تشجع دخول عناصر متنوعة، يستطيع الفرد الدخول إلى الشبكة في أي وقت وفي أي مكان، داخل الشبكة يمكن لأي فرد أن يكون مركزاً أو عنصراً محورياً.</w:t>
      </w:r>
    </w:p>
    <w:p w14:paraId="5E0BDE7C"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وتستند نظرية الشبكة الفاعلة في تحليلها للسياق الأكاديمي على ثلاث أسس هي:</w:t>
      </w:r>
    </w:p>
    <w:p w14:paraId="086326CC"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         </w:t>
      </w:r>
      <w:r w:rsidRPr="00620E8B">
        <w:rPr>
          <w:rFonts w:ascii="Traditional Arabic" w:hAnsi="Traditional Arabic" w:cs="Traditional Arabic"/>
          <w:b/>
          <w:bCs/>
          <w:sz w:val="32"/>
          <w:szCs w:val="32"/>
          <w:rtl/>
          <w:lang w:bidi="ar-EG"/>
        </w:rPr>
        <w:t>إن العلم قائم ومؤسس اجتماعياً.</w:t>
      </w:r>
    </w:p>
    <w:p w14:paraId="5ED41B3A"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lastRenderedPageBreak/>
        <w:t>-         </w:t>
      </w:r>
      <w:r w:rsidRPr="00620E8B">
        <w:rPr>
          <w:rFonts w:ascii="Traditional Arabic" w:hAnsi="Traditional Arabic" w:cs="Traditional Arabic"/>
          <w:b/>
          <w:bCs/>
          <w:sz w:val="32"/>
          <w:szCs w:val="32"/>
          <w:rtl/>
          <w:lang w:bidi="ar-EG"/>
        </w:rPr>
        <w:t>المعرفة والقوة متفاعلان ومرتبطان.</w:t>
      </w:r>
    </w:p>
    <w:p w14:paraId="0A2565FA"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         </w:t>
      </w:r>
      <w:r w:rsidRPr="00620E8B">
        <w:rPr>
          <w:rFonts w:ascii="Traditional Arabic" w:hAnsi="Traditional Arabic" w:cs="Traditional Arabic"/>
          <w:b/>
          <w:bCs/>
          <w:sz w:val="32"/>
          <w:szCs w:val="32"/>
          <w:rtl/>
          <w:lang w:bidi="ar-EG"/>
        </w:rPr>
        <w:t>يتسم العلم وسياقه بالنسبية.</w:t>
      </w:r>
    </w:p>
    <w:p w14:paraId="5CA8C236"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واهتم أنصار النظرية بدراسة المجتمع العلمي، وفهم وتحليل العلاقات البينية بين أعضائه، وتحديد آليات التفاعل والتنشئة الأكاديمية داخله، مبرزين أهمية الإسهامات والحوارات الأكاديمية، وتنسيق الأعمال في تنظيم المشاركات بين أعضاء الجماعة الأكاديمية. (</w:t>
      </w:r>
      <w:proofErr w:type="spellStart"/>
      <w:proofErr w:type="gramStart"/>
      <w:r w:rsidRPr="00620E8B">
        <w:rPr>
          <w:rFonts w:ascii="Traditional Arabic" w:hAnsi="Traditional Arabic" w:cs="Traditional Arabic"/>
          <w:b/>
          <w:bCs/>
          <w:sz w:val="32"/>
          <w:szCs w:val="32"/>
          <w:rtl/>
          <w:lang w:bidi="ar-EG"/>
        </w:rPr>
        <w:t>د.عبدالوهاب</w:t>
      </w:r>
      <w:proofErr w:type="spellEnd"/>
      <w:proofErr w:type="gramEnd"/>
      <w:r w:rsidRPr="00620E8B">
        <w:rPr>
          <w:rFonts w:ascii="Traditional Arabic" w:hAnsi="Traditional Arabic" w:cs="Traditional Arabic"/>
          <w:b/>
          <w:bCs/>
          <w:sz w:val="32"/>
          <w:szCs w:val="32"/>
          <w:rtl/>
          <w:lang w:bidi="ar-EG"/>
        </w:rPr>
        <w:t xml:space="preserve"> جودة، 2011: 7)</w:t>
      </w:r>
    </w:p>
    <w:p w14:paraId="24C6E755"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u w:val="single"/>
          <w:rtl/>
          <w:lang w:bidi="ar-EG"/>
        </w:rPr>
        <w:t>مفاهيم أساسية:</w:t>
      </w:r>
    </w:p>
    <w:p w14:paraId="7DA561A5"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1-     </w:t>
      </w:r>
      <w:r w:rsidRPr="00620E8B">
        <w:rPr>
          <w:rFonts w:ascii="Traditional Arabic" w:hAnsi="Traditional Arabic" w:cs="Traditional Arabic"/>
          <w:b/>
          <w:bCs/>
          <w:sz w:val="32"/>
          <w:szCs w:val="32"/>
          <w:u w:val="single"/>
          <w:rtl/>
          <w:lang w:bidi="ar-EG"/>
        </w:rPr>
        <w:t>العنصر الفاعل "</w:t>
      </w:r>
      <w:r w:rsidRPr="00620E8B">
        <w:rPr>
          <w:rFonts w:ascii="Traditional Arabic" w:hAnsi="Traditional Arabic" w:cs="Traditional Arabic"/>
          <w:b/>
          <w:bCs/>
          <w:sz w:val="32"/>
          <w:szCs w:val="32"/>
          <w:u w:val="single"/>
        </w:rPr>
        <w:t>actor-actant</w:t>
      </w:r>
      <w:r w:rsidRPr="00620E8B">
        <w:rPr>
          <w:rFonts w:ascii="Traditional Arabic" w:hAnsi="Traditional Arabic" w:cs="Traditional Arabic"/>
          <w:b/>
          <w:bCs/>
          <w:sz w:val="32"/>
          <w:szCs w:val="32"/>
          <w:u w:val="single"/>
          <w:rtl/>
          <w:lang w:bidi="ar-EG"/>
        </w:rPr>
        <w:t>":</w:t>
      </w:r>
    </w:p>
    <w:p w14:paraId="4C9FF8DE"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العناصر الفاعلة هي الكيانات التي تفعل أشياء </w:t>
      </w:r>
      <w:r w:rsidRPr="00620E8B">
        <w:rPr>
          <w:rFonts w:ascii="Traditional Arabic" w:hAnsi="Traditional Arabic" w:cs="Traditional Arabic"/>
          <w:b/>
          <w:bCs/>
          <w:sz w:val="32"/>
          <w:szCs w:val="32"/>
        </w:rPr>
        <w:t>"entities that do things"</w:t>
      </w:r>
      <w:r w:rsidRPr="00620E8B">
        <w:rPr>
          <w:rFonts w:ascii="Traditional Arabic" w:hAnsi="Traditional Arabic" w:cs="Traditional Arabic"/>
          <w:b/>
          <w:bCs/>
          <w:sz w:val="32"/>
          <w:szCs w:val="32"/>
          <w:rtl/>
          <w:lang w:bidi="ar-EG"/>
        </w:rPr>
        <w:t>، وقد تكون عناصر بشرية أو غير بشرية، مهارات عقلية أو بدنية...الخ.</w:t>
      </w:r>
    </w:p>
    <w:p w14:paraId="301B354A"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ويقدم </w:t>
      </w:r>
      <w:proofErr w:type="spellStart"/>
      <w:r w:rsidRPr="00620E8B">
        <w:rPr>
          <w:rFonts w:ascii="Traditional Arabic" w:hAnsi="Traditional Arabic" w:cs="Traditional Arabic"/>
          <w:b/>
          <w:bCs/>
          <w:sz w:val="32"/>
          <w:szCs w:val="32"/>
          <w:rtl/>
          <w:lang w:bidi="ar-EG"/>
        </w:rPr>
        <w:t>لاتور</w:t>
      </w:r>
      <w:proofErr w:type="spellEnd"/>
      <w:r w:rsidRPr="00620E8B">
        <w:rPr>
          <w:rFonts w:ascii="Traditional Arabic" w:hAnsi="Traditional Arabic" w:cs="Traditional Arabic"/>
          <w:b/>
          <w:bCs/>
          <w:sz w:val="32"/>
          <w:szCs w:val="32"/>
          <w:rtl/>
          <w:lang w:bidi="ar-EG"/>
        </w:rPr>
        <w:t xml:space="preserve"> تعريف للعنصر الفاعل بأنه: كل ما/من يتم تمثيله "</w:t>
      </w:r>
      <w:r w:rsidRPr="00620E8B">
        <w:rPr>
          <w:rFonts w:ascii="Traditional Arabic" w:hAnsi="Traditional Arabic" w:cs="Traditional Arabic"/>
          <w:b/>
          <w:bCs/>
          <w:sz w:val="32"/>
          <w:szCs w:val="32"/>
        </w:rPr>
        <w:t>whoever and whatever is represented</w:t>
      </w:r>
      <w:r w:rsidRPr="00620E8B">
        <w:rPr>
          <w:rFonts w:ascii="Traditional Arabic" w:hAnsi="Traditional Arabic" w:cs="Traditional Arabic"/>
          <w:b/>
          <w:bCs/>
          <w:sz w:val="32"/>
          <w:szCs w:val="32"/>
          <w:rtl/>
          <w:lang w:bidi="ar-EG"/>
        </w:rPr>
        <w:t>".</w:t>
      </w:r>
    </w:p>
    <w:p w14:paraId="6648FFC4"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2-     </w:t>
      </w:r>
      <w:r w:rsidRPr="00620E8B">
        <w:rPr>
          <w:rFonts w:ascii="Traditional Arabic" w:hAnsi="Traditional Arabic" w:cs="Traditional Arabic"/>
          <w:b/>
          <w:bCs/>
          <w:sz w:val="32"/>
          <w:szCs w:val="32"/>
          <w:u w:val="single"/>
          <w:rtl/>
          <w:lang w:bidi="ar-EG"/>
        </w:rPr>
        <w:t>الصندوق الأسود </w:t>
      </w:r>
      <w:r w:rsidRPr="00620E8B">
        <w:rPr>
          <w:rFonts w:ascii="Traditional Arabic" w:hAnsi="Traditional Arabic" w:cs="Traditional Arabic"/>
          <w:b/>
          <w:bCs/>
          <w:sz w:val="32"/>
          <w:szCs w:val="32"/>
          <w:u w:val="single"/>
        </w:rPr>
        <w:t>"Black Box"</w:t>
      </w:r>
    </w:p>
    <w:p w14:paraId="1988F0C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الصندوق الأسود يحتوي على الأشياء </w:t>
      </w:r>
      <w:proofErr w:type="spellStart"/>
      <w:r w:rsidRPr="00620E8B">
        <w:rPr>
          <w:rFonts w:ascii="Traditional Arabic" w:hAnsi="Traditional Arabic" w:cs="Traditional Arabic"/>
          <w:b/>
          <w:bCs/>
          <w:sz w:val="32"/>
          <w:szCs w:val="32"/>
          <w:rtl/>
          <w:lang w:bidi="ar-EG"/>
        </w:rPr>
        <w:t>التى</w:t>
      </w:r>
      <w:proofErr w:type="spellEnd"/>
      <w:r w:rsidRPr="00620E8B">
        <w:rPr>
          <w:rFonts w:ascii="Traditional Arabic" w:hAnsi="Traditional Arabic" w:cs="Traditional Arabic"/>
          <w:b/>
          <w:bCs/>
          <w:sz w:val="32"/>
          <w:szCs w:val="32"/>
          <w:rtl/>
          <w:lang w:bidi="ar-EG"/>
        </w:rPr>
        <w:t xml:space="preserve"> لم تعد مهمة، وهو أي نظام –بصرف النظر عن كونه معقداً- المهم أنه الآن مستقر وتتم معاملته كشيء يتم فقط جمعه مع المدخلات والمخرجات.</w:t>
      </w:r>
    </w:p>
    <w:p w14:paraId="358A9FD8"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والعناصر التي تدخل الصندوق الأسود تميل لأن تكون مغلقة جداً، وفي عبارة واحدة: يحتوي الصندوق الأسود على شبكة مغلقة من الناس والأشياء "</w:t>
      </w:r>
      <w:r w:rsidRPr="00620E8B">
        <w:rPr>
          <w:rFonts w:ascii="Traditional Arabic" w:hAnsi="Traditional Arabic" w:cs="Traditional Arabic"/>
          <w:b/>
          <w:bCs/>
          <w:sz w:val="32"/>
          <w:szCs w:val="32"/>
        </w:rPr>
        <w:t>A black box contains a sealed network of people and things</w:t>
      </w:r>
      <w:r w:rsidRPr="00620E8B">
        <w:rPr>
          <w:rFonts w:ascii="Traditional Arabic" w:hAnsi="Traditional Arabic" w:cs="Traditional Arabic"/>
          <w:b/>
          <w:bCs/>
          <w:sz w:val="32"/>
          <w:szCs w:val="32"/>
          <w:rtl/>
          <w:lang w:bidi="ar-EG"/>
        </w:rPr>
        <w:t>".</w:t>
      </w:r>
    </w:p>
    <w:p w14:paraId="3465E7FB"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3-     </w:t>
      </w:r>
      <w:r w:rsidRPr="00620E8B">
        <w:rPr>
          <w:rFonts w:ascii="Traditional Arabic" w:hAnsi="Traditional Arabic" w:cs="Traditional Arabic"/>
          <w:b/>
          <w:bCs/>
          <w:sz w:val="32"/>
          <w:szCs w:val="32"/>
          <w:u w:val="single"/>
          <w:rtl/>
          <w:lang w:bidi="ar-EG"/>
        </w:rPr>
        <w:t>الشبكة </w:t>
      </w:r>
      <w:r w:rsidRPr="00620E8B">
        <w:rPr>
          <w:rFonts w:ascii="Traditional Arabic" w:hAnsi="Traditional Arabic" w:cs="Traditional Arabic"/>
          <w:b/>
          <w:bCs/>
          <w:sz w:val="32"/>
          <w:szCs w:val="32"/>
          <w:u w:val="single"/>
        </w:rPr>
        <w:t>"Network"</w:t>
      </w:r>
    </w:p>
    <w:p w14:paraId="448169E4"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هي مجموعة غير محددة من العلاقات بين كيانات هي ذاتها غير محددة الطبيعة. </w:t>
      </w:r>
      <w:r w:rsidRPr="00620E8B">
        <w:rPr>
          <w:rFonts w:ascii="Traditional Arabic" w:hAnsi="Traditional Arabic" w:cs="Traditional Arabic"/>
          <w:b/>
          <w:bCs/>
          <w:sz w:val="32"/>
          <w:szCs w:val="32"/>
        </w:rPr>
        <w:t xml:space="preserve">"A group of unspecified relationships among entities of which </w:t>
      </w:r>
      <w:proofErr w:type="gramStart"/>
      <w:r w:rsidRPr="00620E8B">
        <w:rPr>
          <w:rFonts w:ascii="Traditional Arabic" w:hAnsi="Traditional Arabic" w:cs="Traditional Arabic"/>
          <w:b/>
          <w:bCs/>
          <w:sz w:val="32"/>
          <w:szCs w:val="32"/>
        </w:rPr>
        <w:t>the nature</w:t>
      </w:r>
      <w:proofErr w:type="gramEnd"/>
      <w:r w:rsidRPr="00620E8B">
        <w:rPr>
          <w:rFonts w:ascii="Traditional Arabic" w:hAnsi="Traditional Arabic" w:cs="Traditional Arabic"/>
          <w:b/>
          <w:bCs/>
          <w:sz w:val="32"/>
          <w:szCs w:val="32"/>
        </w:rPr>
        <w:t xml:space="preserve"> itself is undetermined".</w:t>
      </w:r>
    </w:p>
    <w:p w14:paraId="33C82446"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والشبكة تربط بين نظامين (الأشخاص والأشياء).</w:t>
      </w:r>
    </w:p>
    <w:p w14:paraId="2024601B"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وتوجد علاقة تبادلية بين كل من الشبكة "</w:t>
      </w:r>
      <w:r w:rsidRPr="00620E8B">
        <w:rPr>
          <w:rFonts w:ascii="Traditional Arabic" w:hAnsi="Traditional Arabic" w:cs="Traditional Arabic"/>
          <w:b/>
          <w:bCs/>
          <w:sz w:val="32"/>
          <w:szCs w:val="32"/>
        </w:rPr>
        <w:t>Network</w:t>
      </w:r>
      <w:r w:rsidRPr="00620E8B">
        <w:rPr>
          <w:rFonts w:ascii="Traditional Arabic" w:hAnsi="Traditional Arabic" w:cs="Traditional Arabic"/>
          <w:b/>
          <w:bCs/>
          <w:sz w:val="32"/>
          <w:szCs w:val="32"/>
          <w:rtl/>
          <w:lang w:bidi="ar-EG"/>
        </w:rPr>
        <w:t>" والعنصر الفاعل </w:t>
      </w:r>
      <w:r w:rsidRPr="00620E8B">
        <w:rPr>
          <w:rFonts w:ascii="Traditional Arabic" w:hAnsi="Traditional Arabic" w:cs="Traditional Arabic"/>
          <w:b/>
          <w:bCs/>
          <w:sz w:val="32"/>
          <w:szCs w:val="32"/>
        </w:rPr>
        <w:t>"Actor"</w:t>
      </w:r>
      <w:r w:rsidRPr="00620E8B">
        <w:rPr>
          <w:rFonts w:ascii="Traditional Arabic" w:hAnsi="Traditional Arabic" w:cs="Traditional Arabic"/>
          <w:b/>
          <w:bCs/>
          <w:sz w:val="32"/>
          <w:szCs w:val="32"/>
          <w:rtl/>
          <w:lang w:bidi="ar-EG"/>
        </w:rPr>
        <w:t xml:space="preserve">، فالعنصر الفاعل لا يمكنه </w:t>
      </w:r>
      <w:proofErr w:type="spellStart"/>
      <w:r w:rsidRPr="00620E8B">
        <w:rPr>
          <w:rFonts w:ascii="Traditional Arabic" w:hAnsi="Traditional Arabic" w:cs="Traditional Arabic"/>
          <w:b/>
          <w:bCs/>
          <w:sz w:val="32"/>
          <w:szCs w:val="32"/>
          <w:rtl/>
          <w:lang w:bidi="ar-EG"/>
        </w:rPr>
        <w:t>آداء</w:t>
      </w:r>
      <w:proofErr w:type="spellEnd"/>
      <w:r w:rsidRPr="00620E8B">
        <w:rPr>
          <w:rFonts w:ascii="Traditional Arabic" w:hAnsi="Traditional Arabic" w:cs="Traditional Arabic"/>
          <w:b/>
          <w:bCs/>
          <w:sz w:val="32"/>
          <w:szCs w:val="32"/>
          <w:rtl/>
          <w:lang w:bidi="ar-EG"/>
        </w:rPr>
        <w:t xml:space="preserve"> دوره بدون وجود شبكة، والشبكة تتكون من عناصر فاعلة.</w:t>
      </w:r>
    </w:p>
    <w:p w14:paraId="2E87BB02"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lastRenderedPageBreak/>
        <w:t>وبالتالي فإن الشبكة الفاعلة هي عنصر فاعل نشاطه هو الربط بين عناصر غير متجانسة، هي في ذات الوقت شبكة قادرة على إعادة صياغة وتحويل مكوناتها الأولية لتظهر بشكل مختلف.</w:t>
      </w:r>
    </w:p>
    <w:p w14:paraId="25258DB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4-     </w:t>
      </w:r>
      <w:r w:rsidRPr="00620E8B">
        <w:rPr>
          <w:rFonts w:ascii="Traditional Arabic" w:hAnsi="Traditional Arabic" w:cs="Traditional Arabic"/>
          <w:b/>
          <w:bCs/>
          <w:sz w:val="32"/>
          <w:szCs w:val="32"/>
          <w:u w:val="single"/>
          <w:rtl/>
          <w:lang w:bidi="ar-EG"/>
        </w:rPr>
        <w:t>القانون "</w:t>
      </w:r>
      <w:r w:rsidRPr="00620E8B">
        <w:rPr>
          <w:rFonts w:ascii="Traditional Arabic" w:hAnsi="Traditional Arabic" w:cs="Traditional Arabic"/>
          <w:b/>
          <w:bCs/>
          <w:sz w:val="32"/>
          <w:szCs w:val="32"/>
          <w:u w:val="single"/>
        </w:rPr>
        <w:t>Prescription</w:t>
      </w:r>
      <w:r w:rsidRPr="00620E8B">
        <w:rPr>
          <w:rFonts w:ascii="Traditional Arabic" w:hAnsi="Traditional Arabic" w:cs="Traditional Arabic"/>
          <w:b/>
          <w:bCs/>
          <w:sz w:val="32"/>
          <w:szCs w:val="32"/>
          <w:u w:val="single"/>
          <w:rtl/>
          <w:lang w:bidi="ar-EG"/>
        </w:rPr>
        <w:t>"</w:t>
      </w:r>
    </w:p>
    <w:p w14:paraId="2CBB4B0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هو ما يتم السماح/عدم السماح بفعله بالنسبة لكل عنصر –بشري أو غير بشري- في الشبكة.</w:t>
      </w:r>
    </w:p>
    <w:p w14:paraId="7A4EBAF7"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5-     </w:t>
      </w:r>
      <w:r w:rsidRPr="00620E8B">
        <w:rPr>
          <w:rFonts w:ascii="Traditional Arabic" w:hAnsi="Traditional Arabic" w:cs="Traditional Arabic"/>
          <w:b/>
          <w:bCs/>
          <w:sz w:val="32"/>
          <w:szCs w:val="32"/>
          <w:u w:val="single"/>
          <w:rtl/>
          <w:lang w:bidi="ar-EG"/>
        </w:rPr>
        <w:t>الوساطة </w:t>
      </w:r>
      <w:r w:rsidRPr="00620E8B">
        <w:rPr>
          <w:rFonts w:ascii="Traditional Arabic" w:hAnsi="Traditional Arabic" w:cs="Traditional Arabic"/>
          <w:b/>
          <w:bCs/>
          <w:sz w:val="32"/>
          <w:szCs w:val="32"/>
          <w:u w:val="single"/>
        </w:rPr>
        <w:t>"Intermediary"</w:t>
      </w:r>
    </w:p>
    <w:p w14:paraId="39679F86"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الوسطاء هم الرابط الذي يربط بين الفاعلين في الشبكة ويحدد الشبكة نفسها، فالعوامل الوسيطة تمر بين العناصر الفاعلة في سياق عمليات مستقرة نسبياً.</w:t>
      </w:r>
    </w:p>
    <w:p w14:paraId="575FB304"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الوساطة هي لغة الشبكة، فمن خلال العوامل الوسيطة يتواصل الفاعلون أحدهم مع الآخر، وبهذه الطريقة يترجمون نواياهم إلى الجهات الفاعلة الأخرى.</w:t>
      </w:r>
    </w:p>
    <w:p w14:paraId="3EC1651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u w:val="single"/>
          <w:rtl/>
          <w:lang w:bidi="ar-EG"/>
        </w:rPr>
        <w:t>دينامية الشبكة الفاعلة</w:t>
      </w:r>
      <w:r w:rsidRPr="00620E8B">
        <w:rPr>
          <w:rFonts w:ascii="Traditional Arabic" w:hAnsi="Traditional Arabic" w:cs="Traditional Arabic"/>
          <w:b/>
          <w:bCs/>
          <w:sz w:val="32"/>
          <w:szCs w:val="32"/>
          <w:u w:val="single"/>
        </w:rPr>
        <w:t>"Dynamics of ANT" </w:t>
      </w:r>
    </w:p>
    <w:p w14:paraId="1C50DF41"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توجد ثلاث مراحل تمر بها الشبكة خلال وجودها هي:</w:t>
      </w:r>
    </w:p>
    <w:p w14:paraId="1CB43344"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1-    </w:t>
      </w:r>
      <w:r w:rsidRPr="00620E8B">
        <w:rPr>
          <w:rFonts w:ascii="Traditional Arabic" w:hAnsi="Traditional Arabic" w:cs="Traditional Arabic"/>
          <w:b/>
          <w:bCs/>
          <w:sz w:val="32"/>
          <w:szCs w:val="32"/>
          <w:u w:val="single"/>
          <w:rtl/>
          <w:lang w:bidi="ar-EG"/>
        </w:rPr>
        <w:t>الظهور </w:t>
      </w:r>
      <w:r w:rsidRPr="00620E8B">
        <w:rPr>
          <w:rFonts w:ascii="Traditional Arabic" w:hAnsi="Traditional Arabic" w:cs="Traditional Arabic"/>
          <w:b/>
          <w:bCs/>
          <w:sz w:val="32"/>
          <w:szCs w:val="32"/>
          <w:u w:val="single"/>
        </w:rPr>
        <w:t>"Emergence"</w:t>
      </w:r>
    </w:p>
    <w:p w14:paraId="481F7153"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الشبكات تظهر بالفعل من خلال الفاعلين، ولأنه لا يوجد فاعل بدون شبكة، فالشبكات تنبثق من خلال شبكات أخرى موجودة بالفعل.</w:t>
      </w:r>
    </w:p>
    <w:p w14:paraId="58809506"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2-    </w:t>
      </w:r>
      <w:r w:rsidRPr="00620E8B">
        <w:rPr>
          <w:rFonts w:ascii="Traditional Arabic" w:hAnsi="Traditional Arabic" w:cs="Traditional Arabic"/>
          <w:b/>
          <w:bCs/>
          <w:sz w:val="32"/>
          <w:szCs w:val="32"/>
          <w:u w:val="single"/>
          <w:rtl/>
          <w:lang w:bidi="ar-EG"/>
        </w:rPr>
        <w:t>التطور </w:t>
      </w:r>
      <w:r w:rsidRPr="00620E8B">
        <w:rPr>
          <w:rFonts w:ascii="Traditional Arabic" w:hAnsi="Traditional Arabic" w:cs="Traditional Arabic"/>
          <w:b/>
          <w:bCs/>
          <w:sz w:val="32"/>
          <w:szCs w:val="32"/>
          <w:u w:val="single"/>
        </w:rPr>
        <w:t>"Development"</w:t>
      </w:r>
    </w:p>
    <w:p w14:paraId="57E1F433"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الشبكة يمكن أن تتطور في اتجاهين مختلفين، اتجاه التقارب أو التباعد بين عناصرها الفاعلة.</w:t>
      </w:r>
    </w:p>
    <w:p w14:paraId="12622D62"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إضافة عنصر جديد إلى الشبكة قد يؤدي في البداية إلى التنافر، لأن عمليات الترجمة بين العناصر الفاعلة في الشبكة تصبح أكثر صعوبة، فالعنصر الفاعل الجديد هو عضو في شبكة أخرى </w:t>
      </w:r>
      <w:proofErr w:type="spellStart"/>
      <w:r w:rsidRPr="00620E8B">
        <w:rPr>
          <w:rFonts w:ascii="Traditional Arabic" w:hAnsi="Traditional Arabic" w:cs="Traditional Arabic"/>
          <w:b/>
          <w:bCs/>
          <w:sz w:val="32"/>
          <w:szCs w:val="32"/>
          <w:rtl/>
          <w:lang w:bidi="ar-EG"/>
        </w:rPr>
        <w:t>بافعل</w:t>
      </w:r>
      <w:proofErr w:type="spellEnd"/>
      <w:r w:rsidRPr="00620E8B">
        <w:rPr>
          <w:rFonts w:ascii="Traditional Arabic" w:hAnsi="Traditional Arabic" w:cs="Traditional Arabic"/>
          <w:b/>
          <w:bCs/>
          <w:sz w:val="32"/>
          <w:szCs w:val="32"/>
          <w:rtl/>
          <w:lang w:bidi="ar-EG"/>
        </w:rPr>
        <w:t>، وربما لايزال لديه تصورات وأهداف منبثقة من هذه الشبكة.</w:t>
      </w:r>
    </w:p>
    <w:p w14:paraId="5B73CECF"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ونقاط التقارب والتباعد داخل الشبكة يمكن أن تتحرك باتجاه الاستقرار أو التفكك وحل الروابط بين العناصر الفاعلة في الشبكة.</w:t>
      </w:r>
    </w:p>
    <w:p w14:paraId="7D3D653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rPr>
        <w:t>3-    </w:t>
      </w:r>
      <w:r w:rsidRPr="00620E8B">
        <w:rPr>
          <w:rFonts w:ascii="Traditional Arabic" w:hAnsi="Traditional Arabic" w:cs="Traditional Arabic"/>
          <w:b/>
          <w:bCs/>
          <w:sz w:val="32"/>
          <w:szCs w:val="32"/>
          <w:u w:val="single"/>
          <w:rtl/>
          <w:lang w:bidi="ar-EG"/>
        </w:rPr>
        <w:t>الاستقرار "</w:t>
      </w:r>
      <w:r w:rsidRPr="00620E8B">
        <w:rPr>
          <w:rFonts w:ascii="Traditional Arabic" w:hAnsi="Traditional Arabic" w:cs="Traditional Arabic"/>
          <w:b/>
          <w:bCs/>
          <w:sz w:val="32"/>
          <w:szCs w:val="32"/>
          <w:u w:val="single"/>
        </w:rPr>
        <w:t>Stabilization</w:t>
      </w:r>
      <w:r w:rsidRPr="00620E8B">
        <w:rPr>
          <w:rFonts w:ascii="Traditional Arabic" w:hAnsi="Traditional Arabic" w:cs="Traditional Arabic"/>
          <w:b/>
          <w:bCs/>
          <w:sz w:val="32"/>
          <w:szCs w:val="32"/>
          <w:u w:val="single"/>
          <w:rtl/>
          <w:lang w:bidi="ar-EG"/>
        </w:rPr>
        <w:t>"</w:t>
      </w:r>
    </w:p>
    <w:p w14:paraId="3761DAAF"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الشبكات غير القادرة على تحقيق الاستقرار بداخلها تختفي من المشهد، في حين أن الشبكات القادرة على تحقيق درجة معينة من التقارب </w:t>
      </w:r>
      <w:r w:rsidRPr="00620E8B">
        <w:rPr>
          <w:rFonts w:ascii="Traditional Arabic" w:hAnsi="Traditional Arabic" w:cs="Traditional Arabic"/>
          <w:b/>
          <w:bCs/>
          <w:sz w:val="32"/>
          <w:szCs w:val="32"/>
        </w:rPr>
        <w:t>"Convergence"</w:t>
      </w:r>
      <w:r w:rsidRPr="00620E8B">
        <w:rPr>
          <w:rFonts w:ascii="Traditional Arabic" w:hAnsi="Traditional Arabic" w:cs="Traditional Arabic"/>
          <w:b/>
          <w:bCs/>
          <w:sz w:val="32"/>
          <w:szCs w:val="32"/>
          <w:rtl/>
          <w:lang w:bidi="ar-EG"/>
        </w:rPr>
        <w:t>، تزدهر وتصبح نقطة انطلاق مهمة لأي شبكة جديدة.</w:t>
      </w:r>
    </w:p>
    <w:p w14:paraId="400F396D"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lastRenderedPageBreak/>
        <w:t xml:space="preserve">ومن مصلحة جميع العناصر الفاعلة داخل الشبكة أن يتحقق الاستقرار، لأنه يضمن بقاء الشبكة عند حد </w:t>
      </w:r>
      <w:proofErr w:type="gramStart"/>
      <w:r w:rsidRPr="00620E8B">
        <w:rPr>
          <w:rFonts w:ascii="Traditional Arabic" w:hAnsi="Traditional Arabic" w:cs="Traditional Arabic"/>
          <w:b/>
          <w:bCs/>
          <w:sz w:val="32"/>
          <w:szCs w:val="32"/>
          <w:rtl/>
          <w:lang w:bidi="ar-EG"/>
        </w:rPr>
        <w:t>معين.(</w:t>
      </w:r>
      <w:proofErr w:type="gramEnd"/>
      <w:r w:rsidRPr="00620E8B">
        <w:rPr>
          <w:rFonts w:ascii="Traditional Arabic" w:hAnsi="Traditional Arabic" w:cs="Traditional Arabic"/>
          <w:b/>
          <w:bCs/>
          <w:sz w:val="32"/>
          <w:szCs w:val="32"/>
        </w:rPr>
        <w:t>(Felix Stalder, 1997</w:t>
      </w:r>
    </w:p>
    <w:p w14:paraId="58252098" w14:textId="76F1C4A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u w:val="single"/>
          <w:rtl/>
          <w:lang w:bidi="ar-EG"/>
        </w:rPr>
        <w:t xml:space="preserve">حدود استخدام نظرية الشبكة </w:t>
      </w:r>
      <w:proofErr w:type="gramStart"/>
      <w:r w:rsidRPr="00620E8B">
        <w:rPr>
          <w:rFonts w:ascii="Traditional Arabic" w:hAnsi="Traditional Arabic" w:cs="Traditional Arabic"/>
          <w:b/>
          <w:bCs/>
          <w:sz w:val="32"/>
          <w:szCs w:val="32"/>
          <w:u w:val="single"/>
          <w:rtl/>
          <w:lang w:bidi="ar-EG"/>
        </w:rPr>
        <w:t>الفاعلة </w:t>
      </w:r>
      <w:r w:rsidRPr="00620E8B">
        <w:rPr>
          <w:rFonts w:ascii="Traditional Arabic" w:hAnsi="Traditional Arabic" w:cs="Traditional Arabic"/>
          <w:b/>
          <w:bCs/>
          <w:sz w:val="32"/>
          <w:szCs w:val="32"/>
          <w:u w:val="single"/>
        </w:rPr>
        <w:t> "</w:t>
      </w:r>
      <w:proofErr w:type="gramEnd"/>
      <w:r w:rsidRPr="00620E8B">
        <w:rPr>
          <w:rFonts w:ascii="Traditional Arabic" w:hAnsi="Traditional Arabic" w:cs="Traditional Arabic"/>
          <w:b/>
          <w:bCs/>
          <w:sz w:val="32"/>
          <w:szCs w:val="32"/>
          <w:u w:val="single"/>
        </w:rPr>
        <w:t>ANT" </w:t>
      </w:r>
      <w:r w:rsidRPr="00620E8B">
        <w:rPr>
          <w:rFonts w:ascii="Traditional Arabic" w:hAnsi="Traditional Arabic" w:cs="Traditional Arabic"/>
          <w:b/>
          <w:bCs/>
          <w:sz w:val="32"/>
          <w:szCs w:val="32"/>
          <w:u w:val="single"/>
          <w:rtl/>
          <w:lang w:bidi="ar-EG"/>
        </w:rPr>
        <w:t>في مجال الإعلام:</w:t>
      </w:r>
    </w:p>
    <w:p w14:paraId="2360463B"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 xml:space="preserve">العلاقة بين نظرية الشبكة الفاعلة </w:t>
      </w:r>
      <w:proofErr w:type="gramStart"/>
      <w:r w:rsidRPr="00620E8B">
        <w:rPr>
          <w:rFonts w:ascii="Traditional Arabic" w:hAnsi="Traditional Arabic" w:cs="Traditional Arabic"/>
          <w:b/>
          <w:bCs/>
          <w:sz w:val="32"/>
          <w:szCs w:val="32"/>
          <w:rtl/>
          <w:lang w:bidi="ar-EG"/>
        </w:rPr>
        <w:t>و الإعلام</w:t>
      </w:r>
      <w:proofErr w:type="gramEnd"/>
      <w:r w:rsidRPr="00620E8B">
        <w:rPr>
          <w:rFonts w:ascii="Traditional Arabic" w:hAnsi="Traditional Arabic" w:cs="Traditional Arabic"/>
          <w:b/>
          <w:bCs/>
          <w:sz w:val="32"/>
          <w:szCs w:val="32"/>
          <w:rtl/>
          <w:lang w:bidi="ar-EG"/>
        </w:rPr>
        <w:t xml:space="preserve"> هي علاقة مهمة ولكنها غير مستقرة، فمن ناحية: من الضروري أن نعرف السبب وراء أن نظرية الشبكة الفاعلة لا تقدم نظرية عن وسائل الإعلام، وهذا لأن النظرية لم تهتم اهتماماً كافياً بمناقشة عوامل "الوقت – القوة – التفسير".</w:t>
      </w:r>
    </w:p>
    <w:p w14:paraId="3A9B3F1C"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ولكن من ناحية أخرى، هناك أسباب قوية تجعل من نظرية الشبكة الفاعلة جزء من أدوات منظري الإعلام، لأنها محور مهم للرؤية الوظيفية لنظرية الإعلام، وملهمة لتطوير رؤية أفضل للمنهج المادي لفهم ماهية وسائل الإعلام وتداعياتها على الفضاء الاجتماعي.</w:t>
      </w:r>
    </w:p>
    <w:p w14:paraId="16D08168"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وهذا لم يحدث حتى الآن بسبب رفض نظرية الشبكة الفاعلة لأي ذكر لمصطلح "المجتمع"، لقد أخطأت النظرية في إغفالها لاحتمالات إعادة النظر في العلاقة بين ما هو اجتماعي وما هو تكنولوجي داخل الشبكة.</w:t>
      </w:r>
    </w:p>
    <w:p w14:paraId="58013C6F"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أن دور التكنولوجيا "ومن أشكالها وسائل الإعلام" هو تنظيم أنماط من المرفقات والدلالات يمكن تحليلها بدون التخلي عن اهتمامنا بالتفاعل الاجتماعي وآلياته.</w:t>
      </w:r>
    </w:p>
    <w:p w14:paraId="42785D5E"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Pr>
        <w:t>(David Beer, Nicholas Gane,2008: 27)</w:t>
      </w:r>
    </w:p>
    <w:p w14:paraId="7B4D9268"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b/>
          <w:bCs/>
          <w:sz w:val="32"/>
          <w:szCs w:val="32"/>
          <w:rtl/>
          <w:lang w:bidi="ar-EG"/>
        </w:rPr>
        <w:t>المراجع العربية:</w:t>
      </w:r>
    </w:p>
    <w:p w14:paraId="69F6A00E"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sz w:val="32"/>
          <w:szCs w:val="32"/>
          <w:rtl/>
        </w:rPr>
        <w:t>1.  </w:t>
      </w:r>
      <w:r w:rsidRPr="00620E8B">
        <w:rPr>
          <w:rFonts w:ascii="Traditional Arabic" w:hAnsi="Traditional Arabic" w:cs="Traditional Arabic"/>
          <w:sz w:val="32"/>
          <w:szCs w:val="32"/>
          <w:rtl/>
          <w:lang w:bidi="ar-EG"/>
        </w:rPr>
        <w:t xml:space="preserve">د. </w:t>
      </w:r>
      <w:proofErr w:type="gramStart"/>
      <w:r w:rsidRPr="00620E8B">
        <w:rPr>
          <w:rFonts w:ascii="Traditional Arabic" w:hAnsi="Traditional Arabic" w:cs="Traditional Arabic"/>
          <w:sz w:val="32"/>
          <w:szCs w:val="32"/>
          <w:rtl/>
          <w:lang w:bidi="ar-EG"/>
        </w:rPr>
        <w:t>عبدالوهاب</w:t>
      </w:r>
      <w:proofErr w:type="gramEnd"/>
      <w:r w:rsidRPr="00620E8B">
        <w:rPr>
          <w:rFonts w:ascii="Traditional Arabic" w:hAnsi="Traditional Arabic" w:cs="Traditional Arabic"/>
          <w:sz w:val="32"/>
          <w:szCs w:val="32"/>
          <w:rtl/>
          <w:lang w:bidi="ar-EG"/>
        </w:rPr>
        <w:t xml:space="preserve"> جودة عبد الوهاب، 2011،</w:t>
      </w:r>
      <w:r w:rsidRPr="00620E8B">
        <w:rPr>
          <w:rFonts w:ascii="Traditional Arabic" w:hAnsi="Traditional Arabic" w:cs="Traditional Arabic"/>
          <w:b/>
          <w:bCs/>
          <w:sz w:val="32"/>
          <w:szCs w:val="32"/>
          <w:rtl/>
          <w:lang w:bidi="ar-EG"/>
        </w:rPr>
        <w:t> التوجهات المنهجية لأطروحات الماجستير في قسم الاجتماع بجامعة السلطان قابوس، </w:t>
      </w:r>
      <w:r w:rsidRPr="00620E8B">
        <w:rPr>
          <w:rFonts w:ascii="Traditional Arabic" w:hAnsi="Traditional Arabic" w:cs="Traditional Arabic"/>
          <w:sz w:val="32"/>
          <w:szCs w:val="32"/>
          <w:rtl/>
          <w:lang w:bidi="ar-EG"/>
        </w:rPr>
        <w:t>ورقة مقدمة إلى الملتقى العلمي "تجويد الرسائل والأطروحات العلمية وتفعيل دورها الأمني"</w:t>
      </w:r>
    </w:p>
    <w:p w14:paraId="35673817" w14:textId="77777777" w:rsidR="00620E8B" w:rsidRPr="00620E8B" w:rsidRDefault="00620E8B" w:rsidP="00620E8B">
      <w:pPr>
        <w:bidi/>
        <w:jc w:val="both"/>
        <w:rPr>
          <w:rFonts w:ascii="Traditional Arabic" w:hAnsi="Traditional Arabic" w:cs="Traditional Arabic"/>
          <w:sz w:val="32"/>
          <w:szCs w:val="32"/>
          <w:rtl/>
        </w:rPr>
      </w:pPr>
      <w:hyperlink r:id="rId4" w:history="1">
        <w:r w:rsidRPr="00620E8B">
          <w:rPr>
            <w:rStyle w:val="Hyperlink"/>
            <w:rFonts w:ascii="Traditional Arabic" w:hAnsi="Traditional Arabic" w:cs="Traditional Arabic"/>
            <w:sz w:val="32"/>
            <w:szCs w:val="32"/>
          </w:rPr>
          <w:t>http://www.nauss.edu.sa/Ar/CollegesAndCenters/HighEducationCollege/CollegeActivities/act10102011/Documents/024.pdf</w:t>
        </w:r>
      </w:hyperlink>
    </w:p>
    <w:p w14:paraId="44FB8BBA" w14:textId="77777777" w:rsidR="00620E8B" w:rsidRPr="00620E8B" w:rsidRDefault="00620E8B" w:rsidP="00620E8B">
      <w:pPr>
        <w:bidi/>
        <w:jc w:val="both"/>
        <w:rPr>
          <w:rFonts w:ascii="Traditional Arabic" w:hAnsi="Traditional Arabic" w:cs="Traditional Arabic"/>
          <w:sz w:val="32"/>
          <w:szCs w:val="32"/>
          <w:rtl/>
        </w:rPr>
      </w:pPr>
      <w:r w:rsidRPr="00620E8B">
        <w:rPr>
          <w:rFonts w:ascii="Traditional Arabic" w:hAnsi="Traditional Arabic" w:cs="Traditional Arabic"/>
          <w:sz w:val="32"/>
          <w:szCs w:val="32"/>
          <w:rtl/>
          <w:lang w:bidi="ar-EG"/>
        </w:rPr>
        <w:t>المراجع الأجنبية:</w:t>
      </w:r>
    </w:p>
    <w:p w14:paraId="012C26CE" w14:textId="77777777" w:rsidR="00620E8B" w:rsidRPr="00620E8B" w:rsidRDefault="00620E8B" w:rsidP="00620E8B">
      <w:pPr>
        <w:jc w:val="both"/>
        <w:rPr>
          <w:rFonts w:asciiTheme="majorBidi" w:hAnsiTheme="majorBidi" w:cstheme="majorBidi"/>
          <w:sz w:val="28"/>
          <w:szCs w:val="28"/>
          <w:rtl/>
        </w:rPr>
      </w:pPr>
      <w:r w:rsidRPr="00620E8B">
        <w:rPr>
          <w:rFonts w:asciiTheme="majorBidi" w:hAnsiTheme="majorBidi" w:cstheme="majorBidi"/>
          <w:sz w:val="28"/>
          <w:szCs w:val="28"/>
        </w:rPr>
        <w:t>1. David Beer, Nicholas Gane,2008. </w:t>
      </w:r>
      <w:r w:rsidRPr="00620E8B">
        <w:rPr>
          <w:rFonts w:asciiTheme="majorBidi" w:hAnsiTheme="majorBidi" w:cstheme="majorBidi"/>
          <w:b/>
          <w:bCs/>
          <w:sz w:val="28"/>
          <w:szCs w:val="28"/>
        </w:rPr>
        <w:t xml:space="preserve">New Media </w:t>
      </w:r>
      <w:proofErr w:type="gramStart"/>
      <w:r w:rsidRPr="00620E8B">
        <w:rPr>
          <w:rFonts w:asciiTheme="majorBidi" w:hAnsiTheme="majorBidi" w:cstheme="majorBidi"/>
          <w:b/>
          <w:bCs/>
          <w:sz w:val="28"/>
          <w:szCs w:val="28"/>
        </w:rPr>
        <w:t>The</w:t>
      </w:r>
      <w:proofErr w:type="gramEnd"/>
      <w:r w:rsidRPr="00620E8B">
        <w:rPr>
          <w:rFonts w:asciiTheme="majorBidi" w:hAnsiTheme="majorBidi" w:cstheme="majorBidi"/>
          <w:b/>
          <w:bCs/>
          <w:sz w:val="28"/>
          <w:szCs w:val="28"/>
        </w:rPr>
        <w:t xml:space="preserve"> Key Concepts</w:t>
      </w:r>
      <w:r w:rsidRPr="00620E8B">
        <w:rPr>
          <w:rFonts w:asciiTheme="majorBidi" w:hAnsiTheme="majorBidi" w:cstheme="majorBidi"/>
          <w:sz w:val="28"/>
          <w:szCs w:val="28"/>
        </w:rPr>
        <w:t>- Berg.</w:t>
      </w:r>
    </w:p>
    <w:p w14:paraId="15D96436"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2. </w:t>
      </w:r>
      <w:r w:rsidRPr="00620E8B">
        <w:rPr>
          <w:rFonts w:asciiTheme="majorBidi" w:hAnsiTheme="majorBidi" w:cstheme="majorBidi"/>
          <w:sz w:val="28"/>
          <w:szCs w:val="28"/>
        </w:rPr>
        <w:t>David Hesmondhalgh, 2008</w:t>
      </w:r>
      <w:r w:rsidRPr="00620E8B">
        <w:rPr>
          <w:rFonts w:asciiTheme="majorBidi" w:hAnsiTheme="majorBidi" w:cstheme="majorBidi"/>
          <w:sz w:val="28"/>
          <w:szCs w:val="28"/>
          <w:rtl/>
        </w:rPr>
        <w:t>.</w:t>
      </w:r>
      <w:r w:rsidRPr="00620E8B">
        <w:rPr>
          <w:rFonts w:asciiTheme="majorBidi" w:hAnsiTheme="majorBidi" w:cstheme="majorBidi"/>
          <w:b/>
          <w:bCs/>
          <w:sz w:val="28"/>
          <w:szCs w:val="28"/>
          <w:rtl/>
        </w:rPr>
        <w:t> </w:t>
      </w:r>
      <w:r w:rsidRPr="00620E8B">
        <w:rPr>
          <w:rFonts w:asciiTheme="majorBidi" w:hAnsiTheme="majorBidi" w:cstheme="majorBidi"/>
          <w:b/>
          <w:bCs/>
          <w:sz w:val="28"/>
          <w:szCs w:val="28"/>
        </w:rPr>
        <w:t>The media and social theory</w:t>
      </w:r>
      <w:r w:rsidRPr="00620E8B">
        <w:rPr>
          <w:rFonts w:asciiTheme="majorBidi" w:hAnsiTheme="majorBidi" w:cstheme="majorBidi"/>
          <w:b/>
          <w:bCs/>
          <w:sz w:val="28"/>
          <w:szCs w:val="28"/>
          <w:rtl/>
        </w:rPr>
        <w:t>- </w:t>
      </w:r>
      <w:r w:rsidRPr="00620E8B">
        <w:rPr>
          <w:rFonts w:asciiTheme="majorBidi" w:hAnsiTheme="majorBidi" w:cstheme="majorBidi"/>
          <w:sz w:val="28"/>
          <w:szCs w:val="28"/>
        </w:rPr>
        <w:t>Routledge</w:t>
      </w:r>
      <w:r w:rsidRPr="00620E8B">
        <w:rPr>
          <w:rFonts w:asciiTheme="majorBidi" w:hAnsiTheme="majorBidi" w:cstheme="majorBidi"/>
          <w:sz w:val="28"/>
          <w:szCs w:val="28"/>
          <w:rtl/>
        </w:rPr>
        <w:t>.</w:t>
      </w:r>
    </w:p>
    <w:p w14:paraId="4FE62803"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3. </w:t>
      </w:r>
      <w:r w:rsidRPr="00620E8B">
        <w:rPr>
          <w:rFonts w:asciiTheme="majorBidi" w:hAnsiTheme="majorBidi" w:cstheme="majorBidi"/>
          <w:sz w:val="28"/>
          <w:szCs w:val="28"/>
        </w:rPr>
        <w:t>Fred Turner, 2005</w:t>
      </w:r>
      <w:r w:rsidRPr="00620E8B">
        <w:rPr>
          <w:rFonts w:asciiTheme="majorBidi" w:hAnsiTheme="majorBidi" w:cstheme="majorBidi"/>
          <w:sz w:val="28"/>
          <w:szCs w:val="28"/>
          <w:rtl/>
        </w:rPr>
        <w:t>.</w:t>
      </w:r>
      <w:r w:rsidRPr="00620E8B">
        <w:rPr>
          <w:rFonts w:asciiTheme="majorBidi" w:hAnsiTheme="majorBidi" w:cstheme="majorBidi"/>
          <w:b/>
          <w:bCs/>
          <w:sz w:val="28"/>
          <w:szCs w:val="28"/>
          <w:rtl/>
        </w:rPr>
        <w:t> </w:t>
      </w:r>
      <w:r w:rsidRPr="00620E8B">
        <w:rPr>
          <w:rFonts w:asciiTheme="majorBidi" w:hAnsiTheme="majorBidi" w:cstheme="majorBidi"/>
          <w:b/>
          <w:bCs/>
          <w:sz w:val="28"/>
          <w:szCs w:val="28"/>
        </w:rPr>
        <w:t>Actor Networking the news</w:t>
      </w:r>
      <w:r w:rsidRPr="00620E8B">
        <w:rPr>
          <w:rFonts w:asciiTheme="majorBidi" w:hAnsiTheme="majorBidi" w:cstheme="majorBidi"/>
          <w:b/>
          <w:bCs/>
          <w:sz w:val="28"/>
          <w:szCs w:val="28"/>
          <w:rtl/>
        </w:rPr>
        <w:t>. (</w:t>
      </w:r>
      <w:hyperlink r:id="rId5" w:history="1">
        <w:r w:rsidRPr="00620E8B">
          <w:rPr>
            <w:rStyle w:val="Hyperlink"/>
            <w:rFonts w:asciiTheme="majorBidi" w:hAnsiTheme="majorBidi" w:cstheme="majorBidi"/>
            <w:b/>
            <w:bCs/>
            <w:sz w:val="28"/>
            <w:szCs w:val="28"/>
          </w:rPr>
          <w:t>http://www.stanford.edu/~fturner/Turner%20Actor%20Networking%20The%20News.pdf</w:t>
        </w:r>
      </w:hyperlink>
      <w:r w:rsidRPr="00620E8B">
        <w:rPr>
          <w:rFonts w:asciiTheme="majorBidi" w:hAnsiTheme="majorBidi" w:cstheme="majorBidi"/>
          <w:b/>
          <w:bCs/>
          <w:sz w:val="28"/>
          <w:szCs w:val="28"/>
          <w:rtl/>
        </w:rPr>
        <w:t>)</w:t>
      </w:r>
    </w:p>
    <w:p w14:paraId="4B99C980"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lastRenderedPageBreak/>
        <w:t xml:space="preserve">4. </w:t>
      </w:r>
      <w:r w:rsidRPr="00620E8B">
        <w:rPr>
          <w:rFonts w:asciiTheme="majorBidi" w:hAnsiTheme="majorBidi" w:cstheme="majorBidi"/>
          <w:sz w:val="28"/>
          <w:szCs w:val="28"/>
        </w:rPr>
        <w:t>Felix Stalder, 1997</w:t>
      </w:r>
      <w:r w:rsidRPr="00620E8B">
        <w:rPr>
          <w:rFonts w:asciiTheme="majorBidi" w:hAnsiTheme="majorBidi" w:cstheme="majorBidi"/>
          <w:sz w:val="28"/>
          <w:szCs w:val="28"/>
          <w:rtl/>
        </w:rPr>
        <w:t>. </w:t>
      </w:r>
      <w:r w:rsidRPr="00620E8B">
        <w:rPr>
          <w:rFonts w:asciiTheme="majorBidi" w:hAnsiTheme="majorBidi" w:cstheme="majorBidi"/>
          <w:b/>
          <w:bCs/>
          <w:sz w:val="28"/>
          <w:szCs w:val="28"/>
        </w:rPr>
        <w:t>Actor-Network-Theory and Communication Networks: Toward Convergence</w:t>
      </w:r>
      <w:r w:rsidRPr="00620E8B">
        <w:rPr>
          <w:rFonts w:asciiTheme="majorBidi" w:hAnsiTheme="majorBidi" w:cstheme="majorBidi"/>
          <w:b/>
          <w:bCs/>
          <w:sz w:val="28"/>
          <w:szCs w:val="28"/>
          <w:rtl/>
        </w:rPr>
        <w:t>.</w:t>
      </w:r>
      <w:r w:rsidRPr="00620E8B">
        <w:rPr>
          <w:rFonts w:asciiTheme="majorBidi" w:hAnsiTheme="majorBidi" w:cstheme="majorBidi"/>
          <w:sz w:val="28"/>
          <w:szCs w:val="28"/>
          <w:rtl/>
        </w:rPr>
        <w:t> (</w:t>
      </w:r>
      <w:hyperlink r:id="rId6" w:history="1">
        <w:r w:rsidRPr="00620E8B">
          <w:rPr>
            <w:rStyle w:val="Hyperlink"/>
            <w:rFonts w:asciiTheme="majorBidi" w:hAnsiTheme="majorBidi" w:cstheme="majorBidi"/>
            <w:b/>
            <w:bCs/>
            <w:sz w:val="28"/>
            <w:szCs w:val="28"/>
          </w:rPr>
          <w:t>http://felix.openflows.com/html/Network_Theory.html</w:t>
        </w:r>
      </w:hyperlink>
      <w:r w:rsidRPr="00620E8B">
        <w:rPr>
          <w:rFonts w:asciiTheme="majorBidi" w:hAnsiTheme="majorBidi" w:cstheme="majorBidi"/>
          <w:sz w:val="28"/>
          <w:szCs w:val="28"/>
          <w:rtl/>
        </w:rPr>
        <w:t>)</w:t>
      </w:r>
    </w:p>
    <w:p w14:paraId="65D423E4"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5. </w:t>
      </w:r>
      <w:r w:rsidRPr="00620E8B">
        <w:rPr>
          <w:rFonts w:asciiTheme="majorBidi" w:hAnsiTheme="majorBidi" w:cstheme="majorBidi"/>
          <w:sz w:val="28"/>
          <w:szCs w:val="28"/>
        </w:rPr>
        <w:t>Mike Wade, 2005</w:t>
      </w:r>
      <w:r w:rsidRPr="00620E8B">
        <w:rPr>
          <w:rFonts w:asciiTheme="majorBidi" w:hAnsiTheme="majorBidi" w:cstheme="majorBidi"/>
          <w:sz w:val="28"/>
          <w:szCs w:val="28"/>
          <w:rtl/>
        </w:rPr>
        <w:t>. </w:t>
      </w:r>
      <w:r w:rsidRPr="00620E8B">
        <w:rPr>
          <w:rFonts w:asciiTheme="majorBidi" w:hAnsiTheme="majorBidi" w:cstheme="majorBidi"/>
          <w:b/>
          <w:bCs/>
          <w:sz w:val="28"/>
          <w:szCs w:val="28"/>
          <w:lang w:val="fr-FR"/>
        </w:rPr>
        <w:t>A c t o r - N e t w o r k   T h e o r y</w:t>
      </w:r>
      <w:r w:rsidRPr="00620E8B">
        <w:rPr>
          <w:rFonts w:asciiTheme="majorBidi" w:hAnsiTheme="majorBidi" w:cstheme="majorBidi"/>
          <w:b/>
          <w:bCs/>
          <w:sz w:val="28"/>
          <w:szCs w:val="28"/>
          <w:rtl/>
        </w:rPr>
        <w:t>.</w:t>
      </w:r>
      <w:r w:rsidRPr="00620E8B">
        <w:rPr>
          <w:rFonts w:asciiTheme="majorBidi" w:hAnsiTheme="majorBidi" w:cstheme="majorBidi"/>
          <w:sz w:val="28"/>
          <w:szCs w:val="28"/>
          <w:rtl/>
        </w:rPr>
        <w:t> (</w:t>
      </w:r>
      <w:hyperlink r:id="rId7" w:history="1">
        <w:r w:rsidRPr="00620E8B">
          <w:rPr>
            <w:rStyle w:val="Hyperlink"/>
            <w:rFonts w:asciiTheme="majorBidi" w:hAnsiTheme="majorBidi" w:cstheme="majorBidi"/>
            <w:b/>
            <w:bCs/>
            <w:sz w:val="28"/>
            <w:szCs w:val="28"/>
            <w:lang w:val="fr-FR"/>
          </w:rPr>
          <w:t>http://www.istheory.yorku.ca/actornetworktheory.htm</w:t>
        </w:r>
      </w:hyperlink>
      <w:r w:rsidRPr="00620E8B">
        <w:rPr>
          <w:rFonts w:asciiTheme="majorBidi" w:hAnsiTheme="majorBidi" w:cstheme="majorBidi"/>
          <w:sz w:val="28"/>
          <w:szCs w:val="28"/>
          <w:rtl/>
        </w:rPr>
        <w:t>)</w:t>
      </w:r>
    </w:p>
    <w:p w14:paraId="1671CD5A"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6. </w:t>
      </w:r>
      <w:r w:rsidRPr="00620E8B">
        <w:rPr>
          <w:rFonts w:asciiTheme="majorBidi" w:hAnsiTheme="majorBidi" w:cstheme="majorBidi"/>
          <w:sz w:val="28"/>
          <w:szCs w:val="28"/>
        </w:rPr>
        <w:t>Mario Ziemkendorf,2007</w:t>
      </w:r>
      <w:r w:rsidRPr="00620E8B">
        <w:rPr>
          <w:rFonts w:asciiTheme="majorBidi" w:hAnsiTheme="majorBidi" w:cstheme="majorBidi"/>
          <w:sz w:val="28"/>
          <w:szCs w:val="28"/>
          <w:rtl/>
        </w:rPr>
        <w:t>. </w:t>
      </w:r>
      <w:r w:rsidRPr="00620E8B">
        <w:rPr>
          <w:rFonts w:asciiTheme="majorBidi" w:hAnsiTheme="majorBidi" w:cstheme="majorBidi"/>
          <w:b/>
          <w:bCs/>
          <w:sz w:val="28"/>
          <w:szCs w:val="28"/>
        </w:rPr>
        <w:t>Actor-Network Theory</w:t>
      </w:r>
      <w:r w:rsidRPr="00620E8B">
        <w:rPr>
          <w:rFonts w:asciiTheme="majorBidi" w:hAnsiTheme="majorBidi" w:cstheme="majorBidi"/>
          <w:b/>
          <w:bCs/>
          <w:sz w:val="28"/>
          <w:szCs w:val="28"/>
          <w:rtl/>
        </w:rPr>
        <w:t>.</w:t>
      </w:r>
      <w:r w:rsidRPr="00620E8B">
        <w:rPr>
          <w:rFonts w:asciiTheme="majorBidi" w:hAnsiTheme="majorBidi" w:cstheme="majorBidi"/>
          <w:sz w:val="28"/>
          <w:szCs w:val="28"/>
          <w:rtl/>
        </w:rPr>
        <w:t> (</w:t>
      </w:r>
      <w:hyperlink r:id="rId8" w:anchor="v=onepage&amp;q&amp;f=false" w:history="1">
        <w:r w:rsidRPr="00620E8B">
          <w:rPr>
            <w:rStyle w:val="Hyperlink"/>
            <w:rFonts w:asciiTheme="majorBidi" w:hAnsiTheme="majorBidi" w:cstheme="majorBidi"/>
            <w:b/>
            <w:bCs/>
            <w:sz w:val="28"/>
            <w:szCs w:val="28"/>
          </w:rPr>
          <w:t>http://books.google.com.eg/books?id=EWuKFfMt5n8C</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printsec</w:t>
        </w:r>
        <w:proofErr w:type="spellEnd"/>
        <w:r w:rsidRPr="00620E8B">
          <w:rPr>
            <w:rStyle w:val="Hyperlink"/>
            <w:rFonts w:asciiTheme="majorBidi" w:hAnsiTheme="majorBidi" w:cstheme="majorBidi"/>
            <w:b/>
            <w:bCs/>
            <w:sz w:val="28"/>
            <w:szCs w:val="28"/>
          </w:rPr>
          <w:t>=</w:t>
        </w:r>
        <w:proofErr w:type="spellStart"/>
        <w:r w:rsidRPr="00620E8B">
          <w:rPr>
            <w:rStyle w:val="Hyperlink"/>
            <w:rFonts w:asciiTheme="majorBidi" w:hAnsiTheme="majorBidi" w:cstheme="majorBidi"/>
            <w:b/>
            <w:bCs/>
            <w:sz w:val="28"/>
            <w:szCs w:val="28"/>
          </w:rPr>
          <w:t>frontcover</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dq</w:t>
        </w:r>
        <w:proofErr w:type="spellEnd"/>
        <w:r w:rsidRPr="00620E8B">
          <w:rPr>
            <w:rStyle w:val="Hyperlink"/>
            <w:rFonts w:asciiTheme="majorBidi" w:hAnsiTheme="majorBidi" w:cstheme="majorBidi"/>
            <w:b/>
            <w:bCs/>
            <w:sz w:val="28"/>
            <w:szCs w:val="28"/>
          </w:rPr>
          <w:t>=</w:t>
        </w:r>
        <w:proofErr w:type="spellStart"/>
        <w:r w:rsidRPr="00620E8B">
          <w:rPr>
            <w:rStyle w:val="Hyperlink"/>
            <w:rFonts w:asciiTheme="majorBidi" w:hAnsiTheme="majorBidi" w:cstheme="majorBidi"/>
            <w:b/>
            <w:bCs/>
            <w:sz w:val="28"/>
            <w:szCs w:val="28"/>
          </w:rPr>
          <w:t>actor+network+theory</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hl=</w:t>
        </w:r>
        <w:proofErr w:type="spellStart"/>
        <w:r w:rsidRPr="00620E8B">
          <w:rPr>
            <w:rStyle w:val="Hyperlink"/>
            <w:rFonts w:asciiTheme="majorBidi" w:hAnsiTheme="majorBidi" w:cstheme="majorBidi"/>
            <w:b/>
            <w:bCs/>
            <w:sz w:val="28"/>
            <w:szCs w:val="28"/>
          </w:rPr>
          <w:t>ar</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ei</w:t>
        </w:r>
        <w:proofErr w:type="spellEnd"/>
        <w:r w:rsidRPr="00620E8B">
          <w:rPr>
            <w:rStyle w:val="Hyperlink"/>
            <w:rFonts w:asciiTheme="majorBidi" w:hAnsiTheme="majorBidi" w:cstheme="majorBidi"/>
            <w:b/>
            <w:bCs/>
            <w:sz w:val="28"/>
            <w:szCs w:val="28"/>
          </w:rPr>
          <w:t>=eRDcTvGLOImi8gPamPTcDQ</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sa</w:t>
        </w:r>
        <w:proofErr w:type="spellEnd"/>
        <w:r w:rsidRPr="00620E8B">
          <w:rPr>
            <w:rStyle w:val="Hyperlink"/>
            <w:rFonts w:asciiTheme="majorBidi" w:hAnsiTheme="majorBidi" w:cstheme="majorBidi"/>
            <w:b/>
            <w:bCs/>
            <w:sz w:val="28"/>
            <w:szCs w:val="28"/>
          </w:rPr>
          <w:t>=X</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oi=</w:t>
        </w:r>
        <w:proofErr w:type="spellStart"/>
        <w:r w:rsidRPr="00620E8B">
          <w:rPr>
            <w:rStyle w:val="Hyperlink"/>
            <w:rFonts w:asciiTheme="majorBidi" w:hAnsiTheme="majorBidi" w:cstheme="majorBidi"/>
            <w:b/>
            <w:bCs/>
            <w:sz w:val="28"/>
            <w:szCs w:val="28"/>
          </w:rPr>
          <w:t>book_result</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ct</w:t>
        </w:r>
        <w:proofErr w:type="spellEnd"/>
        <w:r w:rsidRPr="00620E8B">
          <w:rPr>
            <w:rStyle w:val="Hyperlink"/>
            <w:rFonts w:asciiTheme="majorBidi" w:hAnsiTheme="majorBidi" w:cstheme="majorBidi"/>
            <w:b/>
            <w:bCs/>
            <w:sz w:val="28"/>
            <w:szCs w:val="28"/>
          </w:rPr>
          <w:t>=result</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resnum</w:t>
        </w:r>
        <w:proofErr w:type="spellEnd"/>
        <w:r w:rsidRPr="00620E8B">
          <w:rPr>
            <w:rStyle w:val="Hyperlink"/>
            <w:rFonts w:asciiTheme="majorBidi" w:hAnsiTheme="majorBidi" w:cstheme="majorBidi"/>
            <w:b/>
            <w:bCs/>
            <w:sz w:val="28"/>
            <w:szCs w:val="28"/>
          </w:rPr>
          <w:t>=2</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ved</w:t>
        </w:r>
        <w:proofErr w:type="spellEnd"/>
        <w:r w:rsidRPr="00620E8B">
          <w:rPr>
            <w:rStyle w:val="Hyperlink"/>
            <w:rFonts w:asciiTheme="majorBidi" w:hAnsiTheme="majorBidi" w:cstheme="majorBidi"/>
            <w:b/>
            <w:bCs/>
            <w:sz w:val="28"/>
            <w:szCs w:val="28"/>
          </w:rPr>
          <w:t>=0CDIQ6AEwAQ#v=</w:t>
        </w:r>
        <w:proofErr w:type="spellStart"/>
        <w:r w:rsidRPr="00620E8B">
          <w:rPr>
            <w:rStyle w:val="Hyperlink"/>
            <w:rFonts w:asciiTheme="majorBidi" w:hAnsiTheme="majorBidi" w:cstheme="majorBidi"/>
            <w:b/>
            <w:bCs/>
            <w:sz w:val="28"/>
            <w:szCs w:val="28"/>
          </w:rPr>
          <w:t>onepage</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q</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f=false</w:t>
        </w:r>
      </w:hyperlink>
      <w:r w:rsidRPr="00620E8B">
        <w:rPr>
          <w:rFonts w:asciiTheme="majorBidi" w:hAnsiTheme="majorBidi" w:cstheme="majorBidi"/>
          <w:sz w:val="28"/>
          <w:szCs w:val="28"/>
          <w:rtl/>
        </w:rPr>
        <w:t>)</w:t>
      </w:r>
    </w:p>
    <w:p w14:paraId="26DFC246" w14:textId="77777777"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7. </w:t>
      </w:r>
      <w:r w:rsidRPr="00620E8B">
        <w:rPr>
          <w:rFonts w:asciiTheme="majorBidi" w:hAnsiTheme="majorBidi" w:cstheme="majorBidi"/>
          <w:sz w:val="28"/>
          <w:szCs w:val="28"/>
        </w:rPr>
        <w:t xml:space="preserve">Tara </w:t>
      </w:r>
      <w:proofErr w:type="spellStart"/>
      <w:r w:rsidRPr="00620E8B">
        <w:rPr>
          <w:rFonts w:asciiTheme="majorBidi" w:hAnsiTheme="majorBidi" w:cstheme="majorBidi"/>
          <w:sz w:val="28"/>
          <w:szCs w:val="28"/>
        </w:rPr>
        <w:t>Fenwick,Tara</w:t>
      </w:r>
      <w:proofErr w:type="spellEnd"/>
      <w:r w:rsidRPr="00620E8B">
        <w:rPr>
          <w:rFonts w:asciiTheme="majorBidi" w:hAnsiTheme="majorBidi" w:cstheme="majorBidi"/>
          <w:sz w:val="28"/>
          <w:szCs w:val="28"/>
        </w:rPr>
        <w:t xml:space="preserve"> J. </w:t>
      </w:r>
      <w:proofErr w:type="spellStart"/>
      <w:r w:rsidRPr="00620E8B">
        <w:rPr>
          <w:rFonts w:asciiTheme="majorBidi" w:hAnsiTheme="majorBidi" w:cstheme="majorBidi"/>
          <w:sz w:val="28"/>
          <w:szCs w:val="28"/>
        </w:rPr>
        <w:t>Fenwick,Richard</w:t>
      </w:r>
      <w:proofErr w:type="spellEnd"/>
      <w:r w:rsidRPr="00620E8B">
        <w:rPr>
          <w:rFonts w:asciiTheme="majorBidi" w:hAnsiTheme="majorBidi" w:cstheme="majorBidi"/>
          <w:sz w:val="28"/>
          <w:szCs w:val="28"/>
        </w:rPr>
        <w:t xml:space="preserve"> Edwards, 2010</w:t>
      </w:r>
      <w:r w:rsidRPr="00620E8B">
        <w:rPr>
          <w:rFonts w:asciiTheme="majorBidi" w:hAnsiTheme="majorBidi" w:cstheme="majorBidi"/>
          <w:b/>
          <w:bCs/>
          <w:sz w:val="28"/>
          <w:szCs w:val="28"/>
          <w:rtl/>
        </w:rPr>
        <w:t xml:space="preserve">. </w:t>
      </w:r>
      <w:r w:rsidRPr="00620E8B">
        <w:rPr>
          <w:rFonts w:asciiTheme="majorBidi" w:hAnsiTheme="majorBidi" w:cstheme="majorBidi"/>
          <w:b/>
          <w:bCs/>
          <w:sz w:val="28"/>
          <w:szCs w:val="28"/>
        </w:rPr>
        <w:t>Actor-network theory in education</w:t>
      </w:r>
      <w:r w:rsidRPr="00620E8B">
        <w:rPr>
          <w:rFonts w:asciiTheme="majorBidi" w:hAnsiTheme="majorBidi" w:cstheme="majorBidi"/>
          <w:b/>
          <w:bCs/>
          <w:sz w:val="28"/>
          <w:szCs w:val="28"/>
          <w:rtl/>
        </w:rPr>
        <w:t>. </w:t>
      </w:r>
      <w:r w:rsidRPr="00620E8B">
        <w:rPr>
          <w:rFonts w:asciiTheme="majorBidi" w:hAnsiTheme="majorBidi" w:cstheme="majorBidi"/>
          <w:sz w:val="28"/>
          <w:szCs w:val="28"/>
          <w:rtl/>
        </w:rPr>
        <w:t>(</w:t>
      </w:r>
      <w:hyperlink r:id="rId9" w:anchor="v=onepage&amp;q&amp;f=false" w:history="1">
        <w:r w:rsidRPr="00620E8B">
          <w:rPr>
            <w:rStyle w:val="Hyperlink"/>
            <w:rFonts w:asciiTheme="majorBidi" w:hAnsiTheme="majorBidi" w:cstheme="majorBidi"/>
            <w:b/>
            <w:bCs/>
            <w:sz w:val="28"/>
            <w:szCs w:val="28"/>
          </w:rPr>
          <w:t>http://books.google.com.eg/books?id=tSIzkaSbZJ8C</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printsec</w:t>
        </w:r>
        <w:proofErr w:type="spellEnd"/>
        <w:r w:rsidRPr="00620E8B">
          <w:rPr>
            <w:rStyle w:val="Hyperlink"/>
            <w:rFonts w:asciiTheme="majorBidi" w:hAnsiTheme="majorBidi" w:cstheme="majorBidi"/>
            <w:b/>
            <w:bCs/>
            <w:sz w:val="28"/>
            <w:szCs w:val="28"/>
          </w:rPr>
          <w:t>=</w:t>
        </w:r>
        <w:proofErr w:type="spellStart"/>
        <w:r w:rsidRPr="00620E8B">
          <w:rPr>
            <w:rStyle w:val="Hyperlink"/>
            <w:rFonts w:asciiTheme="majorBidi" w:hAnsiTheme="majorBidi" w:cstheme="majorBidi"/>
            <w:b/>
            <w:bCs/>
            <w:sz w:val="28"/>
            <w:szCs w:val="28"/>
          </w:rPr>
          <w:t>frontcover</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dq</w:t>
        </w:r>
        <w:proofErr w:type="spellEnd"/>
        <w:r w:rsidRPr="00620E8B">
          <w:rPr>
            <w:rStyle w:val="Hyperlink"/>
            <w:rFonts w:asciiTheme="majorBidi" w:hAnsiTheme="majorBidi" w:cstheme="majorBidi"/>
            <w:b/>
            <w:bCs/>
            <w:sz w:val="28"/>
            <w:szCs w:val="28"/>
          </w:rPr>
          <w:t>=</w:t>
        </w:r>
        <w:proofErr w:type="spellStart"/>
        <w:r w:rsidRPr="00620E8B">
          <w:rPr>
            <w:rStyle w:val="Hyperlink"/>
            <w:rFonts w:asciiTheme="majorBidi" w:hAnsiTheme="majorBidi" w:cstheme="majorBidi"/>
            <w:b/>
            <w:bCs/>
            <w:sz w:val="28"/>
            <w:szCs w:val="28"/>
          </w:rPr>
          <w:t>actor+network+theory</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hl=</w:t>
        </w:r>
        <w:proofErr w:type="spellStart"/>
        <w:r w:rsidRPr="00620E8B">
          <w:rPr>
            <w:rStyle w:val="Hyperlink"/>
            <w:rFonts w:asciiTheme="majorBidi" w:hAnsiTheme="majorBidi" w:cstheme="majorBidi"/>
            <w:b/>
            <w:bCs/>
            <w:sz w:val="28"/>
            <w:szCs w:val="28"/>
          </w:rPr>
          <w:t>ar</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ei</w:t>
        </w:r>
        <w:proofErr w:type="spellEnd"/>
        <w:r w:rsidRPr="00620E8B">
          <w:rPr>
            <w:rStyle w:val="Hyperlink"/>
            <w:rFonts w:asciiTheme="majorBidi" w:hAnsiTheme="majorBidi" w:cstheme="majorBidi"/>
            <w:b/>
            <w:bCs/>
            <w:sz w:val="28"/>
            <w:szCs w:val="28"/>
          </w:rPr>
          <w:t>=eRDcTvGLOImi8gPamPTcDQ</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sa</w:t>
        </w:r>
        <w:proofErr w:type="spellEnd"/>
        <w:r w:rsidRPr="00620E8B">
          <w:rPr>
            <w:rStyle w:val="Hyperlink"/>
            <w:rFonts w:asciiTheme="majorBidi" w:hAnsiTheme="majorBidi" w:cstheme="majorBidi"/>
            <w:b/>
            <w:bCs/>
            <w:sz w:val="28"/>
            <w:szCs w:val="28"/>
          </w:rPr>
          <w:t>=X</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oi=</w:t>
        </w:r>
        <w:proofErr w:type="spellStart"/>
        <w:r w:rsidRPr="00620E8B">
          <w:rPr>
            <w:rStyle w:val="Hyperlink"/>
            <w:rFonts w:asciiTheme="majorBidi" w:hAnsiTheme="majorBidi" w:cstheme="majorBidi"/>
            <w:b/>
            <w:bCs/>
            <w:sz w:val="28"/>
            <w:szCs w:val="28"/>
          </w:rPr>
          <w:t>book_result</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ct</w:t>
        </w:r>
        <w:proofErr w:type="spellEnd"/>
        <w:r w:rsidRPr="00620E8B">
          <w:rPr>
            <w:rStyle w:val="Hyperlink"/>
            <w:rFonts w:asciiTheme="majorBidi" w:hAnsiTheme="majorBidi" w:cstheme="majorBidi"/>
            <w:b/>
            <w:bCs/>
            <w:sz w:val="28"/>
            <w:szCs w:val="28"/>
          </w:rPr>
          <w:t>=result</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resnum</w:t>
        </w:r>
        <w:proofErr w:type="spellEnd"/>
        <w:r w:rsidRPr="00620E8B">
          <w:rPr>
            <w:rStyle w:val="Hyperlink"/>
            <w:rFonts w:asciiTheme="majorBidi" w:hAnsiTheme="majorBidi" w:cstheme="majorBidi"/>
            <w:b/>
            <w:bCs/>
            <w:sz w:val="28"/>
            <w:szCs w:val="28"/>
          </w:rPr>
          <w:t>=4</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ved</w:t>
        </w:r>
        <w:proofErr w:type="spellEnd"/>
        <w:r w:rsidRPr="00620E8B">
          <w:rPr>
            <w:rStyle w:val="Hyperlink"/>
            <w:rFonts w:asciiTheme="majorBidi" w:hAnsiTheme="majorBidi" w:cstheme="majorBidi"/>
            <w:b/>
            <w:bCs/>
            <w:sz w:val="28"/>
            <w:szCs w:val="28"/>
          </w:rPr>
          <w:t>=0CDsQ6AEwAw#v=</w:t>
        </w:r>
        <w:proofErr w:type="spellStart"/>
        <w:r w:rsidRPr="00620E8B">
          <w:rPr>
            <w:rStyle w:val="Hyperlink"/>
            <w:rFonts w:asciiTheme="majorBidi" w:hAnsiTheme="majorBidi" w:cstheme="majorBidi"/>
            <w:b/>
            <w:bCs/>
            <w:sz w:val="28"/>
            <w:szCs w:val="28"/>
          </w:rPr>
          <w:t>onepage</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q</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f=false</w:t>
        </w:r>
      </w:hyperlink>
      <w:r w:rsidRPr="00620E8B">
        <w:rPr>
          <w:rFonts w:asciiTheme="majorBidi" w:hAnsiTheme="majorBidi" w:cstheme="majorBidi"/>
          <w:sz w:val="28"/>
          <w:szCs w:val="28"/>
          <w:rtl/>
        </w:rPr>
        <w:t>)</w:t>
      </w:r>
    </w:p>
    <w:p w14:paraId="5D4E6DCB" w14:textId="6B9C848B" w:rsidR="00620E8B" w:rsidRPr="00620E8B" w:rsidRDefault="00620E8B" w:rsidP="00620E8B">
      <w:pPr>
        <w:jc w:val="both"/>
        <w:rPr>
          <w:rFonts w:asciiTheme="majorBidi" w:hAnsiTheme="majorBidi" w:cstheme="majorBidi"/>
          <w:b/>
          <w:bCs/>
          <w:sz w:val="28"/>
          <w:szCs w:val="28"/>
          <w:rtl/>
        </w:rPr>
      </w:pPr>
      <w:r w:rsidRPr="00620E8B">
        <w:rPr>
          <w:rFonts w:asciiTheme="majorBidi" w:hAnsiTheme="majorBidi" w:cstheme="majorBidi"/>
          <w:sz w:val="28"/>
          <w:szCs w:val="28"/>
          <w:rtl/>
        </w:rPr>
        <w:t xml:space="preserve"> 8. </w:t>
      </w:r>
      <w:r w:rsidRPr="00620E8B">
        <w:rPr>
          <w:rFonts w:asciiTheme="majorBidi" w:hAnsiTheme="majorBidi" w:cstheme="majorBidi"/>
          <w:sz w:val="28"/>
          <w:szCs w:val="28"/>
        </w:rPr>
        <w:t xml:space="preserve">Sergio </w:t>
      </w:r>
      <w:proofErr w:type="spellStart"/>
      <w:r w:rsidRPr="00620E8B">
        <w:rPr>
          <w:rFonts w:asciiTheme="majorBidi" w:hAnsiTheme="majorBidi" w:cstheme="majorBidi"/>
          <w:sz w:val="28"/>
          <w:szCs w:val="28"/>
        </w:rPr>
        <w:t>Sismondo</w:t>
      </w:r>
      <w:proofErr w:type="spellEnd"/>
      <w:r w:rsidRPr="00620E8B">
        <w:rPr>
          <w:rFonts w:asciiTheme="majorBidi" w:hAnsiTheme="majorBidi" w:cstheme="majorBidi"/>
          <w:sz w:val="28"/>
          <w:szCs w:val="28"/>
        </w:rPr>
        <w:t>, 2011</w:t>
      </w:r>
      <w:r w:rsidRPr="00620E8B">
        <w:rPr>
          <w:rFonts w:asciiTheme="majorBidi" w:hAnsiTheme="majorBidi" w:cstheme="majorBidi"/>
          <w:sz w:val="28"/>
          <w:szCs w:val="28"/>
          <w:rtl/>
        </w:rPr>
        <w:t>. </w:t>
      </w:r>
      <w:r w:rsidRPr="00620E8B">
        <w:rPr>
          <w:rFonts w:asciiTheme="majorBidi" w:hAnsiTheme="majorBidi" w:cstheme="majorBidi"/>
          <w:b/>
          <w:bCs/>
          <w:sz w:val="28"/>
          <w:szCs w:val="28"/>
        </w:rPr>
        <w:t>An Introduction to Science and Technology Studies</w:t>
      </w:r>
      <w:r w:rsidRPr="00620E8B">
        <w:rPr>
          <w:rFonts w:asciiTheme="majorBidi" w:hAnsiTheme="majorBidi" w:cstheme="majorBidi"/>
          <w:b/>
          <w:bCs/>
          <w:sz w:val="28"/>
          <w:szCs w:val="28"/>
          <w:rtl/>
        </w:rPr>
        <w:t> (</w:t>
      </w:r>
      <w:hyperlink r:id="rId10" w:anchor="v=onepage&amp;q=actor%20network%20theory&amp;f=false" w:history="1">
        <w:r w:rsidRPr="00620E8B">
          <w:rPr>
            <w:rStyle w:val="Hyperlink"/>
            <w:rFonts w:asciiTheme="majorBidi" w:hAnsiTheme="majorBidi" w:cstheme="majorBidi"/>
            <w:b/>
            <w:bCs/>
            <w:sz w:val="28"/>
            <w:szCs w:val="28"/>
          </w:rPr>
          <w:t>http://books.google.com.eg/books?id=TsEfNbMtSmoC</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pg</w:t>
        </w:r>
        <w:proofErr w:type="spellEnd"/>
        <w:r w:rsidRPr="00620E8B">
          <w:rPr>
            <w:rStyle w:val="Hyperlink"/>
            <w:rFonts w:asciiTheme="majorBidi" w:hAnsiTheme="majorBidi" w:cstheme="majorBidi"/>
            <w:b/>
            <w:bCs/>
            <w:sz w:val="28"/>
            <w:szCs w:val="28"/>
          </w:rPr>
          <w:t>=PT76</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dq</w:t>
        </w:r>
        <w:proofErr w:type="spellEnd"/>
        <w:r w:rsidRPr="00620E8B">
          <w:rPr>
            <w:rStyle w:val="Hyperlink"/>
            <w:rFonts w:asciiTheme="majorBidi" w:hAnsiTheme="majorBidi" w:cstheme="majorBidi"/>
            <w:b/>
            <w:bCs/>
            <w:sz w:val="28"/>
            <w:szCs w:val="28"/>
          </w:rPr>
          <w:t>=</w:t>
        </w:r>
        <w:proofErr w:type="spellStart"/>
        <w:r w:rsidRPr="00620E8B">
          <w:rPr>
            <w:rStyle w:val="Hyperlink"/>
            <w:rFonts w:asciiTheme="majorBidi" w:hAnsiTheme="majorBidi" w:cstheme="majorBidi"/>
            <w:b/>
            <w:bCs/>
            <w:sz w:val="28"/>
            <w:szCs w:val="28"/>
          </w:rPr>
          <w:t>actor+network+theory</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hl=</w:t>
        </w:r>
        <w:proofErr w:type="spellStart"/>
        <w:r w:rsidRPr="00620E8B">
          <w:rPr>
            <w:rStyle w:val="Hyperlink"/>
            <w:rFonts w:asciiTheme="majorBidi" w:hAnsiTheme="majorBidi" w:cstheme="majorBidi"/>
            <w:b/>
            <w:bCs/>
            <w:sz w:val="28"/>
            <w:szCs w:val="28"/>
          </w:rPr>
          <w:t>ar</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ei</w:t>
        </w:r>
        <w:proofErr w:type="spellEnd"/>
        <w:r w:rsidRPr="00620E8B">
          <w:rPr>
            <w:rStyle w:val="Hyperlink"/>
            <w:rFonts w:asciiTheme="majorBidi" w:hAnsiTheme="majorBidi" w:cstheme="majorBidi"/>
            <w:b/>
            <w:bCs/>
            <w:sz w:val="28"/>
            <w:szCs w:val="28"/>
          </w:rPr>
          <w:t>=eRDcTvGLOImi8gPamPTcDQ</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sa</w:t>
        </w:r>
        <w:proofErr w:type="spellEnd"/>
        <w:r w:rsidRPr="00620E8B">
          <w:rPr>
            <w:rStyle w:val="Hyperlink"/>
            <w:rFonts w:asciiTheme="majorBidi" w:hAnsiTheme="majorBidi" w:cstheme="majorBidi"/>
            <w:b/>
            <w:bCs/>
            <w:sz w:val="28"/>
            <w:szCs w:val="28"/>
          </w:rPr>
          <w:t>=X</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oi=</w:t>
        </w:r>
        <w:proofErr w:type="spellStart"/>
        <w:r w:rsidRPr="00620E8B">
          <w:rPr>
            <w:rStyle w:val="Hyperlink"/>
            <w:rFonts w:asciiTheme="majorBidi" w:hAnsiTheme="majorBidi" w:cstheme="majorBidi"/>
            <w:b/>
            <w:bCs/>
            <w:sz w:val="28"/>
            <w:szCs w:val="28"/>
          </w:rPr>
          <w:t>book_result</w:t>
        </w:r>
        <w:proofErr w:type="spellEnd"/>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ct</w:t>
        </w:r>
        <w:proofErr w:type="spellEnd"/>
        <w:r w:rsidRPr="00620E8B">
          <w:rPr>
            <w:rStyle w:val="Hyperlink"/>
            <w:rFonts w:asciiTheme="majorBidi" w:hAnsiTheme="majorBidi" w:cstheme="majorBidi"/>
            <w:b/>
            <w:bCs/>
            <w:sz w:val="28"/>
            <w:szCs w:val="28"/>
          </w:rPr>
          <w:t>=result</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resnum</w:t>
        </w:r>
        <w:proofErr w:type="spellEnd"/>
        <w:r w:rsidRPr="00620E8B">
          <w:rPr>
            <w:rStyle w:val="Hyperlink"/>
            <w:rFonts w:asciiTheme="majorBidi" w:hAnsiTheme="majorBidi" w:cstheme="majorBidi"/>
            <w:b/>
            <w:bCs/>
            <w:sz w:val="28"/>
            <w:szCs w:val="28"/>
          </w:rPr>
          <w:t>=8</w:t>
        </w:r>
        <w:r w:rsidRPr="00620E8B">
          <w:rPr>
            <w:rStyle w:val="Hyperlink"/>
            <w:rFonts w:asciiTheme="majorBidi" w:hAnsiTheme="majorBidi" w:cstheme="majorBidi"/>
            <w:b/>
            <w:bCs/>
            <w:sz w:val="28"/>
            <w:szCs w:val="28"/>
            <w:rtl/>
          </w:rPr>
          <w:t>&amp;</w:t>
        </w:r>
        <w:proofErr w:type="spellStart"/>
        <w:r w:rsidRPr="00620E8B">
          <w:rPr>
            <w:rStyle w:val="Hyperlink"/>
            <w:rFonts w:asciiTheme="majorBidi" w:hAnsiTheme="majorBidi" w:cstheme="majorBidi"/>
            <w:b/>
            <w:bCs/>
            <w:sz w:val="28"/>
            <w:szCs w:val="28"/>
          </w:rPr>
          <w:t>ved</w:t>
        </w:r>
        <w:proofErr w:type="spellEnd"/>
        <w:r w:rsidRPr="00620E8B">
          <w:rPr>
            <w:rStyle w:val="Hyperlink"/>
            <w:rFonts w:asciiTheme="majorBidi" w:hAnsiTheme="majorBidi" w:cstheme="majorBidi"/>
            <w:b/>
            <w:bCs/>
            <w:sz w:val="28"/>
            <w:szCs w:val="28"/>
          </w:rPr>
          <w:t>=0CE8Q6AEwBw#v=</w:t>
        </w:r>
        <w:proofErr w:type="spellStart"/>
        <w:r w:rsidRPr="00620E8B">
          <w:rPr>
            <w:rStyle w:val="Hyperlink"/>
            <w:rFonts w:asciiTheme="majorBidi" w:hAnsiTheme="majorBidi" w:cstheme="majorBidi"/>
            <w:b/>
            <w:bCs/>
            <w:sz w:val="28"/>
            <w:szCs w:val="28"/>
          </w:rPr>
          <w:t>onepage</w:t>
        </w:r>
        <w:proofErr w:type="spellEnd"/>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q=actor%20network%20theory</w:t>
        </w:r>
        <w:r w:rsidRPr="00620E8B">
          <w:rPr>
            <w:rStyle w:val="Hyperlink"/>
            <w:rFonts w:asciiTheme="majorBidi" w:hAnsiTheme="majorBidi" w:cstheme="majorBidi"/>
            <w:b/>
            <w:bCs/>
            <w:sz w:val="28"/>
            <w:szCs w:val="28"/>
            <w:rtl/>
          </w:rPr>
          <w:t>&amp;</w:t>
        </w:r>
        <w:r w:rsidRPr="00620E8B">
          <w:rPr>
            <w:rStyle w:val="Hyperlink"/>
            <w:rFonts w:asciiTheme="majorBidi" w:hAnsiTheme="majorBidi" w:cstheme="majorBidi"/>
            <w:b/>
            <w:bCs/>
            <w:sz w:val="28"/>
            <w:szCs w:val="28"/>
          </w:rPr>
          <w:t>f=false</w:t>
        </w:r>
      </w:hyperlink>
      <w:r w:rsidRPr="00620E8B">
        <w:rPr>
          <w:rFonts w:asciiTheme="majorBidi" w:hAnsiTheme="majorBidi" w:cstheme="majorBidi"/>
          <w:b/>
          <w:bCs/>
          <w:sz w:val="28"/>
          <w:szCs w:val="28"/>
          <w:rtl/>
        </w:rPr>
        <w:t>)</w:t>
      </w:r>
    </w:p>
    <w:p w14:paraId="3521C149" w14:textId="77777777" w:rsidR="00620E8B" w:rsidRPr="00620E8B" w:rsidRDefault="00620E8B" w:rsidP="00620E8B">
      <w:pPr>
        <w:jc w:val="both"/>
        <w:rPr>
          <w:rFonts w:asciiTheme="majorBidi" w:hAnsiTheme="majorBidi" w:cstheme="majorBidi"/>
          <w:sz w:val="28"/>
          <w:szCs w:val="28"/>
          <w:rtl/>
        </w:rPr>
      </w:pPr>
      <w:r w:rsidRPr="00620E8B">
        <w:rPr>
          <w:rFonts w:asciiTheme="majorBidi" w:hAnsiTheme="majorBidi" w:cstheme="majorBidi"/>
          <w:sz w:val="28"/>
          <w:szCs w:val="28"/>
          <w:rtl/>
        </w:rPr>
        <w:t>تم النشر قبل </w:t>
      </w:r>
      <w:r w:rsidRPr="00620E8B">
        <w:rPr>
          <w:rFonts w:asciiTheme="majorBidi" w:hAnsiTheme="majorBidi" w:cstheme="majorBidi"/>
          <w:sz w:val="28"/>
          <w:szCs w:val="28"/>
        </w:rPr>
        <w:t>6th December 2011 </w:t>
      </w:r>
      <w:r w:rsidRPr="00620E8B">
        <w:rPr>
          <w:rFonts w:asciiTheme="majorBidi" w:hAnsiTheme="majorBidi" w:cstheme="majorBidi"/>
          <w:sz w:val="28"/>
          <w:szCs w:val="28"/>
          <w:rtl/>
        </w:rPr>
        <w:t>بواسطة </w:t>
      </w:r>
      <w:hyperlink r:id="rId11" w:history="1">
        <w:r w:rsidRPr="00620E8B">
          <w:rPr>
            <w:rStyle w:val="Hyperlink"/>
            <w:rFonts w:asciiTheme="majorBidi" w:hAnsiTheme="majorBidi" w:cstheme="majorBidi"/>
            <w:sz w:val="28"/>
            <w:szCs w:val="28"/>
            <w:rtl/>
          </w:rPr>
          <w:t>مريم عبد الحميد</w:t>
        </w:r>
      </w:hyperlink>
    </w:p>
    <w:sectPr w:rsidR="00620E8B" w:rsidRPr="00620E8B" w:rsidSect="00620E8B">
      <w:pgSz w:w="12240" w:h="15840"/>
      <w:pgMar w:top="709" w:right="474"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8B"/>
    <w:rsid w:val="00290FCD"/>
    <w:rsid w:val="002A164A"/>
    <w:rsid w:val="00620E8B"/>
    <w:rsid w:val="00724011"/>
    <w:rsid w:val="00731046"/>
    <w:rsid w:val="00824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F5C8"/>
  <w15:chartTrackingRefBased/>
  <w15:docId w15:val="{C9954EF8-479C-443E-8B84-75E1948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FCD"/>
    <w:pPr>
      <w:spacing w:after="199" w:line="258" w:lineRule="auto"/>
      <w:ind w:left="10" w:hanging="10"/>
    </w:pPr>
    <w:rPr>
      <w:rFonts w:ascii="Times New Roman" w:hAnsi="Times New Roman"/>
      <w:color w:val="000000"/>
    </w:rPr>
  </w:style>
  <w:style w:type="paragraph" w:styleId="1">
    <w:name w:val="heading 1"/>
    <w:basedOn w:val="a"/>
    <w:next w:val="a"/>
    <w:link w:val="1Char"/>
    <w:uiPriority w:val="9"/>
    <w:qFormat/>
    <w:rsid w:val="0062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2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20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20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20E8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20E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20E8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20E8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20E8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0E8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20E8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20E8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20E8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20E8B"/>
    <w:rPr>
      <w:rFonts w:eastAsiaTheme="majorEastAsia" w:cstheme="majorBidi"/>
      <w:color w:val="0F4761" w:themeColor="accent1" w:themeShade="BF"/>
    </w:rPr>
  </w:style>
  <w:style w:type="character" w:customStyle="1" w:styleId="6Char">
    <w:name w:val="عنوان 6 Char"/>
    <w:basedOn w:val="a0"/>
    <w:link w:val="6"/>
    <w:uiPriority w:val="9"/>
    <w:semiHidden/>
    <w:rsid w:val="00620E8B"/>
    <w:rPr>
      <w:rFonts w:eastAsiaTheme="majorEastAsia" w:cstheme="majorBidi"/>
      <w:i/>
      <w:iCs/>
      <w:color w:val="595959" w:themeColor="text1" w:themeTint="A6"/>
    </w:rPr>
  </w:style>
  <w:style w:type="character" w:customStyle="1" w:styleId="7Char">
    <w:name w:val="عنوان 7 Char"/>
    <w:basedOn w:val="a0"/>
    <w:link w:val="7"/>
    <w:uiPriority w:val="9"/>
    <w:semiHidden/>
    <w:rsid w:val="00620E8B"/>
    <w:rPr>
      <w:rFonts w:eastAsiaTheme="majorEastAsia" w:cstheme="majorBidi"/>
      <w:color w:val="595959" w:themeColor="text1" w:themeTint="A6"/>
    </w:rPr>
  </w:style>
  <w:style w:type="character" w:customStyle="1" w:styleId="8Char">
    <w:name w:val="عنوان 8 Char"/>
    <w:basedOn w:val="a0"/>
    <w:link w:val="8"/>
    <w:uiPriority w:val="9"/>
    <w:semiHidden/>
    <w:rsid w:val="00620E8B"/>
    <w:rPr>
      <w:rFonts w:eastAsiaTheme="majorEastAsia" w:cstheme="majorBidi"/>
      <w:i/>
      <w:iCs/>
      <w:color w:val="272727" w:themeColor="text1" w:themeTint="D8"/>
    </w:rPr>
  </w:style>
  <w:style w:type="character" w:customStyle="1" w:styleId="9Char">
    <w:name w:val="عنوان 9 Char"/>
    <w:basedOn w:val="a0"/>
    <w:link w:val="9"/>
    <w:uiPriority w:val="9"/>
    <w:semiHidden/>
    <w:rsid w:val="00620E8B"/>
    <w:rPr>
      <w:rFonts w:eastAsiaTheme="majorEastAsia" w:cstheme="majorBidi"/>
      <w:color w:val="272727" w:themeColor="text1" w:themeTint="D8"/>
    </w:rPr>
  </w:style>
  <w:style w:type="paragraph" w:styleId="a3">
    <w:name w:val="Title"/>
    <w:basedOn w:val="a"/>
    <w:next w:val="a"/>
    <w:link w:val="Char"/>
    <w:uiPriority w:val="10"/>
    <w:qFormat/>
    <w:rsid w:val="00620E8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3"/>
    <w:uiPriority w:val="10"/>
    <w:rsid w:val="00620E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0E8B"/>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620E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0E8B"/>
    <w:pPr>
      <w:spacing w:before="160" w:after="160"/>
      <w:jc w:val="center"/>
    </w:pPr>
    <w:rPr>
      <w:i/>
      <w:iCs/>
      <w:color w:val="404040" w:themeColor="text1" w:themeTint="BF"/>
    </w:rPr>
  </w:style>
  <w:style w:type="character" w:customStyle="1" w:styleId="Char1">
    <w:name w:val="اقتباس Char"/>
    <w:basedOn w:val="a0"/>
    <w:link w:val="a5"/>
    <w:uiPriority w:val="29"/>
    <w:rsid w:val="00620E8B"/>
    <w:rPr>
      <w:rFonts w:ascii="Times New Roman" w:hAnsi="Times New Roman"/>
      <w:i/>
      <w:iCs/>
      <w:color w:val="404040" w:themeColor="text1" w:themeTint="BF"/>
    </w:rPr>
  </w:style>
  <w:style w:type="paragraph" w:styleId="a6">
    <w:name w:val="List Paragraph"/>
    <w:basedOn w:val="a"/>
    <w:uiPriority w:val="34"/>
    <w:qFormat/>
    <w:rsid w:val="00620E8B"/>
    <w:pPr>
      <w:ind w:left="720"/>
      <w:contextualSpacing/>
    </w:pPr>
  </w:style>
  <w:style w:type="character" w:styleId="a7">
    <w:name w:val="Intense Emphasis"/>
    <w:basedOn w:val="a0"/>
    <w:uiPriority w:val="21"/>
    <w:qFormat/>
    <w:rsid w:val="00620E8B"/>
    <w:rPr>
      <w:i/>
      <w:iCs/>
      <w:color w:val="0F4761" w:themeColor="accent1" w:themeShade="BF"/>
    </w:rPr>
  </w:style>
  <w:style w:type="paragraph" w:styleId="a8">
    <w:name w:val="Intense Quote"/>
    <w:basedOn w:val="a"/>
    <w:next w:val="a"/>
    <w:link w:val="Char2"/>
    <w:uiPriority w:val="30"/>
    <w:qFormat/>
    <w:rsid w:val="0062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20E8B"/>
    <w:rPr>
      <w:rFonts w:ascii="Times New Roman" w:hAnsi="Times New Roman"/>
      <w:i/>
      <w:iCs/>
      <w:color w:val="0F4761" w:themeColor="accent1" w:themeShade="BF"/>
    </w:rPr>
  </w:style>
  <w:style w:type="character" w:styleId="a9">
    <w:name w:val="Intense Reference"/>
    <w:basedOn w:val="a0"/>
    <w:uiPriority w:val="32"/>
    <w:qFormat/>
    <w:rsid w:val="00620E8B"/>
    <w:rPr>
      <w:b/>
      <w:bCs/>
      <w:smallCaps/>
      <w:color w:val="0F4761" w:themeColor="accent1" w:themeShade="BF"/>
      <w:spacing w:val="5"/>
    </w:rPr>
  </w:style>
  <w:style w:type="character" w:styleId="Hyperlink">
    <w:name w:val="Hyperlink"/>
    <w:basedOn w:val="a0"/>
    <w:uiPriority w:val="99"/>
    <w:unhideWhenUsed/>
    <w:rsid w:val="00620E8B"/>
    <w:rPr>
      <w:color w:val="467886" w:themeColor="hyperlink"/>
      <w:u w:val="single"/>
    </w:rPr>
  </w:style>
  <w:style w:type="character" w:styleId="aa">
    <w:name w:val="Unresolved Mention"/>
    <w:basedOn w:val="a0"/>
    <w:uiPriority w:val="99"/>
    <w:semiHidden/>
    <w:unhideWhenUsed/>
    <w:rsid w:val="0062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99697">
      <w:bodyDiv w:val="1"/>
      <w:marLeft w:val="0"/>
      <w:marRight w:val="0"/>
      <w:marTop w:val="0"/>
      <w:marBottom w:val="0"/>
      <w:divBdr>
        <w:top w:val="none" w:sz="0" w:space="0" w:color="auto"/>
        <w:left w:val="none" w:sz="0" w:space="0" w:color="auto"/>
        <w:bottom w:val="none" w:sz="0" w:space="0" w:color="auto"/>
        <w:right w:val="none" w:sz="0" w:space="0" w:color="auto"/>
      </w:divBdr>
      <w:divsChild>
        <w:div w:id="342440176">
          <w:marLeft w:val="0"/>
          <w:marRight w:val="0"/>
          <w:marTop w:val="150"/>
          <w:marBottom w:val="75"/>
          <w:divBdr>
            <w:top w:val="none" w:sz="0" w:space="0" w:color="auto"/>
            <w:left w:val="none" w:sz="0" w:space="0" w:color="auto"/>
            <w:bottom w:val="none" w:sz="0" w:space="0" w:color="auto"/>
            <w:right w:val="none" w:sz="0" w:space="0" w:color="auto"/>
          </w:divBdr>
          <w:divsChild>
            <w:div w:id="120996574">
              <w:marLeft w:val="0"/>
              <w:marRight w:val="720"/>
              <w:marTop w:val="0"/>
              <w:marBottom w:val="0"/>
              <w:divBdr>
                <w:top w:val="none" w:sz="0" w:space="0" w:color="auto"/>
                <w:left w:val="none" w:sz="0" w:space="0" w:color="auto"/>
                <w:bottom w:val="none" w:sz="0" w:space="0" w:color="auto"/>
                <w:right w:val="none" w:sz="0" w:space="0" w:color="auto"/>
              </w:divBdr>
            </w:div>
            <w:div w:id="163057276">
              <w:marLeft w:val="0"/>
              <w:marRight w:val="360"/>
              <w:marTop w:val="0"/>
              <w:marBottom w:val="0"/>
              <w:divBdr>
                <w:top w:val="none" w:sz="0" w:space="0" w:color="auto"/>
                <w:left w:val="none" w:sz="0" w:space="0" w:color="auto"/>
                <w:bottom w:val="none" w:sz="0" w:space="0" w:color="auto"/>
                <w:right w:val="none" w:sz="0" w:space="0" w:color="auto"/>
              </w:divBdr>
            </w:div>
            <w:div w:id="241838358">
              <w:marLeft w:val="0"/>
              <w:marRight w:val="360"/>
              <w:marTop w:val="0"/>
              <w:marBottom w:val="0"/>
              <w:divBdr>
                <w:top w:val="none" w:sz="0" w:space="0" w:color="auto"/>
                <w:left w:val="none" w:sz="0" w:space="0" w:color="auto"/>
                <w:bottom w:val="none" w:sz="0" w:space="0" w:color="auto"/>
                <w:right w:val="none" w:sz="0" w:space="0" w:color="auto"/>
              </w:divBdr>
            </w:div>
            <w:div w:id="264846006">
              <w:marLeft w:val="0"/>
              <w:marRight w:val="360"/>
              <w:marTop w:val="0"/>
              <w:marBottom w:val="0"/>
              <w:divBdr>
                <w:top w:val="none" w:sz="0" w:space="0" w:color="auto"/>
                <w:left w:val="none" w:sz="0" w:space="0" w:color="auto"/>
                <w:bottom w:val="none" w:sz="0" w:space="0" w:color="auto"/>
                <w:right w:val="none" w:sz="0" w:space="0" w:color="auto"/>
              </w:divBdr>
            </w:div>
            <w:div w:id="534853825">
              <w:marLeft w:val="0"/>
              <w:marRight w:val="270"/>
              <w:marTop w:val="0"/>
              <w:marBottom w:val="0"/>
              <w:divBdr>
                <w:top w:val="none" w:sz="0" w:space="0" w:color="auto"/>
                <w:left w:val="none" w:sz="0" w:space="0" w:color="auto"/>
                <w:bottom w:val="none" w:sz="0" w:space="0" w:color="auto"/>
                <w:right w:val="none" w:sz="0" w:space="0" w:color="auto"/>
              </w:divBdr>
            </w:div>
            <w:div w:id="671225758">
              <w:marLeft w:val="0"/>
              <w:marRight w:val="360"/>
              <w:marTop w:val="0"/>
              <w:marBottom w:val="0"/>
              <w:divBdr>
                <w:top w:val="none" w:sz="0" w:space="0" w:color="auto"/>
                <w:left w:val="none" w:sz="0" w:space="0" w:color="auto"/>
                <w:bottom w:val="none" w:sz="0" w:space="0" w:color="auto"/>
                <w:right w:val="none" w:sz="0" w:space="0" w:color="auto"/>
              </w:divBdr>
            </w:div>
            <w:div w:id="710887147">
              <w:marLeft w:val="0"/>
              <w:marRight w:val="360"/>
              <w:marTop w:val="0"/>
              <w:marBottom w:val="0"/>
              <w:divBdr>
                <w:top w:val="none" w:sz="0" w:space="0" w:color="auto"/>
                <w:left w:val="none" w:sz="0" w:space="0" w:color="auto"/>
                <w:bottom w:val="none" w:sz="0" w:space="0" w:color="auto"/>
                <w:right w:val="none" w:sz="0" w:space="0" w:color="auto"/>
              </w:divBdr>
            </w:div>
            <w:div w:id="730542822">
              <w:marLeft w:val="0"/>
              <w:marRight w:val="270"/>
              <w:marTop w:val="0"/>
              <w:marBottom w:val="0"/>
              <w:divBdr>
                <w:top w:val="none" w:sz="0" w:space="0" w:color="auto"/>
                <w:left w:val="none" w:sz="0" w:space="0" w:color="auto"/>
                <w:bottom w:val="none" w:sz="0" w:space="0" w:color="auto"/>
                <w:right w:val="none" w:sz="0" w:space="0" w:color="auto"/>
              </w:divBdr>
            </w:div>
            <w:div w:id="750855998">
              <w:marLeft w:val="0"/>
              <w:marRight w:val="360"/>
              <w:marTop w:val="0"/>
              <w:marBottom w:val="0"/>
              <w:divBdr>
                <w:top w:val="none" w:sz="0" w:space="0" w:color="auto"/>
                <w:left w:val="none" w:sz="0" w:space="0" w:color="auto"/>
                <w:bottom w:val="none" w:sz="0" w:space="0" w:color="auto"/>
                <w:right w:val="none" w:sz="0" w:space="0" w:color="auto"/>
              </w:divBdr>
            </w:div>
            <w:div w:id="757943344">
              <w:marLeft w:val="0"/>
              <w:marRight w:val="720"/>
              <w:marTop w:val="0"/>
              <w:marBottom w:val="0"/>
              <w:divBdr>
                <w:top w:val="none" w:sz="0" w:space="0" w:color="auto"/>
                <w:left w:val="none" w:sz="0" w:space="0" w:color="auto"/>
                <w:bottom w:val="none" w:sz="0" w:space="0" w:color="auto"/>
                <w:right w:val="none" w:sz="0" w:space="0" w:color="auto"/>
              </w:divBdr>
            </w:div>
            <w:div w:id="832834789">
              <w:marLeft w:val="0"/>
              <w:marRight w:val="360"/>
              <w:marTop w:val="0"/>
              <w:marBottom w:val="0"/>
              <w:divBdr>
                <w:top w:val="none" w:sz="0" w:space="0" w:color="auto"/>
                <w:left w:val="none" w:sz="0" w:space="0" w:color="auto"/>
                <w:bottom w:val="none" w:sz="0" w:space="0" w:color="auto"/>
                <w:right w:val="none" w:sz="0" w:space="0" w:color="auto"/>
              </w:divBdr>
            </w:div>
            <w:div w:id="1027635932">
              <w:marLeft w:val="0"/>
              <w:marRight w:val="360"/>
              <w:marTop w:val="0"/>
              <w:marBottom w:val="0"/>
              <w:divBdr>
                <w:top w:val="none" w:sz="0" w:space="0" w:color="auto"/>
                <w:left w:val="none" w:sz="0" w:space="0" w:color="auto"/>
                <w:bottom w:val="none" w:sz="0" w:space="0" w:color="auto"/>
                <w:right w:val="none" w:sz="0" w:space="0" w:color="auto"/>
              </w:divBdr>
            </w:div>
            <w:div w:id="1061714406">
              <w:marLeft w:val="0"/>
              <w:marRight w:val="360"/>
              <w:marTop w:val="0"/>
              <w:marBottom w:val="0"/>
              <w:divBdr>
                <w:top w:val="none" w:sz="0" w:space="0" w:color="auto"/>
                <w:left w:val="none" w:sz="0" w:space="0" w:color="auto"/>
                <w:bottom w:val="none" w:sz="0" w:space="0" w:color="auto"/>
                <w:right w:val="none" w:sz="0" w:space="0" w:color="auto"/>
              </w:divBdr>
            </w:div>
            <w:div w:id="1067726613">
              <w:marLeft w:val="0"/>
              <w:marRight w:val="0"/>
              <w:marTop w:val="0"/>
              <w:marBottom w:val="0"/>
              <w:divBdr>
                <w:top w:val="none" w:sz="0" w:space="0" w:color="auto"/>
                <w:left w:val="none" w:sz="0" w:space="0" w:color="auto"/>
                <w:bottom w:val="none" w:sz="0" w:space="0" w:color="auto"/>
                <w:right w:val="none" w:sz="0" w:space="0" w:color="auto"/>
              </w:divBdr>
            </w:div>
            <w:div w:id="1105073459">
              <w:marLeft w:val="0"/>
              <w:marRight w:val="720"/>
              <w:marTop w:val="0"/>
              <w:marBottom w:val="0"/>
              <w:divBdr>
                <w:top w:val="none" w:sz="0" w:space="0" w:color="auto"/>
                <w:left w:val="none" w:sz="0" w:space="0" w:color="auto"/>
                <w:bottom w:val="none" w:sz="0" w:space="0" w:color="auto"/>
                <w:right w:val="none" w:sz="0" w:space="0" w:color="auto"/>
              </w:divBdr>
            </w:div>
            <w:div w:id="1165558903">
              <w:marLeft w:val="0"/>
              <w:marRight w:val="270"/>
              <w:marTop w:val="0"/>
              <w:marBottom w:val="0"/>
              <w:divBdr>
                <w:top w:val="none" w:sz="0" w:space="0" w:color="auto"/>
                <w:left w:val="none" w:sz="0" w:space="0" w:color="auto"/>
                <w:bottom w:val="none" w:sz="0" w:space="0" w:color="auto"/>
                <w:right w:val="none" w:sz="0" w:space="0" w:color="auto"/>
              </w:divBdr>
            </w:div>
            <w:div w:id="1177769222">
              <w:marLeft w:val="0"/>
              <w:marRight w:val="360"/>
              <w:marTop w:val="0"/>
              <w:marBottom w:val="0"/>
              <w:divBdr>
                <w:top w:val="none" w:sz="0" w:space="0" w:color="auto"/>
                <w:left w:val="none" w:sz="0" w:space="0" w:color="auto"/>
                <w:bottom w:val="none" w:sz="0" w:space="0" w:color="auto"/>
                <w:right w:val="none" w:sz="0" w:space="0" w:color="auto"/>
              </w:divBdr>
            </w:div>
            <w:div w:id="1334262985">
              <w:marLeft w:val="0"/>
              <w:marRight w:val="360"/>
              <w:marTop w:val="0"/>
              <w:marBottom w:val="0"/>
              <w:divBdr>
                <w:top w:val="none" w:sz="0" w:space="0" w:color="auto"/>
                <w:left w:val="none" w:sz="0" w:space="0" w:color="auto"/>
                <w:bottom w:val="none" w:sz="0" w:space="0" w:color="auto"/>
                <w:right w:val="none" w:sz="0" w:space="0" w:color="auto"/>
              </w:divBdr>
            </w:div>
            <w:div w:id="1376391425">
              <w:marLeft w:val="0"/>
              <w:marRight w:val="720"/>
              <w:marTop w:val="0"/>
              <w:marBottom w:val="0"/>
              <w:divBdr>
                <w:top w:val="none" w:sz="0" w:space="0" w:color="auto"/>
                <w:left w:val="none" w:sz="0" w:space="0" w:color="auto"/>
                <w:bottom w:val="none" w:sz="0" w:space="0" w:color="auto"/>
                <w:right w:val="none" w:sz="0" w:space="0" w:color="auto"/>
              </w:divBdr>
            </w:div>
            <w:div w:id="1407994156">
              <w:marLeft w:val="0"/>
              <w:marRight w:val="765"/>
              <w:marTop w:val="0"/>
              <w:marBottom w:val="0"/>
              <w:divBdr>
                <w:top w:val="none" w:sz="0" w:space="0" w:color="auto"/>
                <w:left w:val="none" w:sz="0" w:space="0" w:color="auto"/>
                <w:bottom w:val="none" w:sz="0" w:space="0" w:color="auto"/>
                <w:right w:val="none" w:sz="0" w:space="0" w:color="auto"/>
              </w:divBdr>
            </w:div>
            <w:div w:id="1464470553">
              <w:marLeft w:val="0"/>
              <w:marRight w:val="360"/>
              <w:marTop w:val="0"/>
              <w:marBottom w:val="0"/>
              <w:divBdr>
                <w:top w:val="none" w:sz="0" w:space="0" w:color="auto"/>
                <w:left w:val="none" w:sz="0" w:space="0" w:color="auto"/>
                <w:bottom w:val="none" w:sz="0" w:space="0" w:color="auto"/>
                <w:right w:val="none" w:sz="0" w:space="0" w:color="auto"/>
              </w:divBdr>
            </w:div>
            <w:div w:id="1476679230">
              <w:marLeft w:val="0"/>
              <w:marRight w:val="765"/>
              <w:marTop w:val="0"/>
              <w:marBottom w:val="0"/>
              <w:divBdr>
                <w:top w:val="none" w:sz="0" w:space="0" w:color="auto"/>
                <w:left w:val="none" w:sz="0" w:space="0" w:color="auto"/>
                <w:bottom w:val="none" w:sz="0" w:space="0" w:color="auto"/>
                <w:right w:val="none" w:sz="0" w:space="0" w:color="auto"/>
              </w:divBdr>
            </w:div>
            <w:div w:id="1506675777">
              <w:marLeft w:val="0"/>
              <w:marRight w:val="270"/>
              <w:marTop w:val="0"/>
              <w:marBottom w:val="0"/>
              <w:divBdr>
                <w:top w:val="none" w:sz="0" w:space="0" w:color="auto"/>
                <w:left w:val="none" w:sz="0" w:space="0" w:color="auto"/>
                <w:bottom w:val="none" w:sz="0" w:space="0" w:color="auto"/>
                <w:right w:val="none" w:sz="0" w:space="0" w:color="auto"/>
              </w:divBdr>
            </w:div>
            <w:div w:id="1544441521">
              <w:marLeft w:val="0"/>
              <w:marRight w:val="270"/>
              <w:marTop w:val="0"/>
              <w:marBottom w:val="0"/>
              <w:divBdr>
                <w:top w:val="none" w:sz="0" w:space="0" w:color="auto"/>
                <w:left w:val="none" w:sz="0" w:space="0" w:color="auto"/>
                <w:bottom w:val="none" w:sz="0" w:space="0" w:color="auto"/>
                <w:right w:val="none" w:sz="0" w:space="0" w:color="auto"/>
              </w:divBdr>
            </w:div>
            <w:div w:id="1579748799">
              <w:marLeft w:val="0"/>
              <w:marRight w:val="720"/>
              <w:marTop w:val="0"/>
              <w:marBottom w:val="0"/>
              <w:divBdr>
                <w:top w:val="none" w:sz="0" w:space="0" w:color="auto"/>
                <w:left w:val="none" w:sz="0" w:space="0" w:color="auto"/>
                <w:bottom w:val="none" w:sz="0" w:space="0" w:color="auto"/>
                <w:right w:val="none" w:sz="0" w:space="0" w:color="auto"/>
              </w:divBdr>
            </w:div>
            <w:div w:id="1669095210">
              <w:marLeft w:val="0"/>
              <w:marRight w:val="765"/>
              <w:marTop w:val="0"/>
              <w:marBottom w:val="0"/>
              <w:divBdr>
                <w:top w:val="none" w:sz="0" w:space="0" w:color="auto"/>
                <w:left w:val="none" w:sz="0" w:space="0" w:color="auto"/>
                <w:bottom w:val="none" w:sz="0" w:space="0" w:color="auto"/>
                <w:right w:val="none" w:sz="0" w:space="0" w:color="auto"/>
              </w:divBdr>
            </w:div>
            <w:div w:id="1678389355">
              <w:marLeft w:val="0"/>
              <w:marRight w:val="360"/>
              <w:marTop w:val="0"/>
              <w:marBottom w:val="0"/>
              <w:divBdr>
                <w:top w:val="none" w:sz="0" w:space="0" w:color="auto"/>
                <w:left w:val="none" w:sz="0" w:space="0" w:color="auto"/>
                <w:bottom w:val="none" w:sz="0" w:space="0" w:color="auto"/>
                <w:right w:val="none" w:sz="0" w:space="0" w:color="auto"/>
              </w:divBdr>
            </w:div>
            <w:div w:id="1681348720">
              <w:marLeft w:val="0"/>
              <w:marRight w:val="270"/>
              <w:marTop w:val="0"/>
              <w:marBottom w:val="0"/>
              <w:divBdr>
                <w:top w:val="none" w:sz="0" w:space="0" w:color="auto"/>
                <w:left w:val="none" w:sz="0" w:space="0" w:color="auto"/>
                <w:bottom w:val="none" w:sz="0" w:space="0" w:color="auto"/>
                <w:right w:val="none" w:sz="0" w:space="0" w:color="auto"/>
              </w:divBdr>
            </w:div>
            <w:div w:id="1719628206">
              <w:marLeft w:val="0"/>
              <w:marRight w:val="720"/>
              <w:marTop w:val="0"/>
              <w:marBottom w:val="0"/>
              <w:divBdr>
                <w:top w:val="none" w:sz="0" w:space="0" w:color="auto"/>
                <w:left w:val="none" w:sz="0" w:space="0" w:color="auto"/>
                <w:bottom w:val="none" w:sz="0" w:space="0" w:color="auto"/>
                <w:right w:val="none" w:sz="0" w:space="0" w:color="auto"/>
              </w:divBdr>
            </w:div>
            <w:div w:id="1757555373">
              <w:marLeft w:val="0"/>
              <w:marRight w:val="270"/>
              <w:marTop w:val="0"/>
              <w:marBottom w:val="0"/>
              <w:divBdr>
                <w:top w:val="none" w:sz="0" w:space="0" w:color="auto"/>
                <w:left w:val="none" w:sz="0" w:space="0" w:color="auto"/>
                <w:bottom w:val="none" w:sz="0" w:space="0" w:color="auto"/>
                <w:right w:val="none" w:sz="0" w:space="0" w:color="auto"/>
              </w:divBdr>
            </w:div>
            <w:div w:id="1784611001">
              <w:marLeft w:val="0"/>
              <w:marRight w:val="765"/>
              <w:marTop w:val="0"/>
              <w:marBottom w:val="0"/>
              <w:divBdr>
                <w:top w:val="none" w:sz="0" w:space="0" w:color="auto"/>
                <w:left w:val="none" w:sz="0" w:space="0" w:color="auto"/>
                <w:bottom w:val="none" w:sz="0" w:space="0" w:color="auto"/>
                <w:right w:val="none" w:sz="0" w:space="0" w:color="auto"/>
              </w:divBdr>
            </w:div>
            <w:div w:id="1807701421">
              <w:marLeft w:val="0"/>
              <w:marRight w:val="360"/>
              <w:marTop w:val="0"/>
              <w:marBottom w:val="0"/>
              <w:divBdr>
                <w:top w:val="none" w:sz="0" w:space="0" w:color="auto"/>
                <w:left w:val="none" w:sz="0" w:space="0" w:color="auto"/>
                <w:bottom w:val="none" w:sz="0" w:space="0" w:color="auto"/>
                <w:right w:val="none" w:sz="0" w:space="0" w:color="auto"/>
              </w:divBdr>
            </w:div>
            <w:div w:id="1817452611">
              <w:marLeft w:val="0"/>
              <w:marRight w:val="720"/>
              <w:marTop w:val="0"/>
              <w:marBottom w:val="0"/>
              <w:divBdr>
                <w:top w:val="none" w:sz="0" w:space="0" w:color="auto"/>
                <w:left w:val="none" w:sz="0" w:space="0" w:color="auto"/>
                <w:bottom w:val="none" w:sz="0" w:space="0" w:color="auto"/>
                <w:right w:val="none" w:sz="0" w:space="0" w:color="auto"/>
              </w:divBdr>
            </w:div>
            <w:div w:id="1877035841">
              <w:marLeft w:val="0"/>
              <w:marRight w:val="270"/>
              <w:marTop w:val="0"/>
              <w:marBottom w:val="0"/>
              <w:divBdr>
                <w:top w:val="none" w:sz="0" w:space="0" w:color="auto"/>
                <w:left w:val="none" w:sz="0" w:space="0" w:color="auto"/>
                <w:bottom w:val="none" w:sz="0" w:space="0" w:color="auto"/>
                <w:right w:val="none" w:sz="0" w:space="0" w:color="auto"/>
              </w:divBdr>
            </w:div>
            <w:div w:id="1897663464">
              <w:marLeft w:val="0"/>
              <w:marRight w:val="360"/>
              <w:marTop w:val="0"/>
              <w:marBottom w:val="0"/>
              <w:divBdr>
                <w:top w:val="none" w:sz="0" w:space="0" w:color="auto"/>
                <w:left w:val="none" w:sz="0" w:space="0" w:color="auto"/>
                <w:bottom w:val="none" w:sz="0" w:space="0" w:color="auto"/>
                <w:right w:val="none" w:sz="0" w:space="0" w:color="auto"/>
              </w:divBdr>
            </w:div>
            <w:div w:id="2109233301">
              <w:marLeft w:val="0"/>
              <w:marRight w:val="765"/>
              <w:marTop w:val="0"/>
              <w:marBottom w:val="0"/>
              <w:divBdr>
                <w:top w:val="none" w:sz="0" w:space="0" w:color="auto"/>
                <w:left w:val="none" w:sz="0" w:space="0" w:color="auto"/>
                <w:bottom w:val="none" w:sz="0" w:space="0" w:color="auto"/>
                <w:right w:val="none" w:sz="0" w:space="0" w:color="auto"/>
              </w:divBdr>
            </w:div>
            <w:div w:id="2120834689">
              <w:marLeft w:val="0"/>
              <w:marRight w:val="360"/>
              <w:marTop w:val="0"/>
              <w:marBottom w:val="0"/>
              <w:divBdr>
                <w:top w:val="none" w:sz="0" w:space="0" w:color="auto"/>
                <w:left w:val="none" w:sz="0" w:space="0" w:color="auto"/>
                <w:bottom w:val="none" w:sz="0" w:space="0" w:color="auto"/>
                <w:right w:val="none" w:sz="0" w:space="0" w:color="auto"/>
              </w:divBdr>
            </w:div>
          </w:divsChild>
        </w:div>
        <w:div w:id="1311252418">
          <w:marLeft w:val="75"/>
          <w:marRight w:val="75"/>
          <w:marTop w:val="150"/>
          <w:marBottom w:val="150"/>
          <w:divBdr>
            <w:top w:val="none" w:sz="0" w:space="0" w:color="auto"/>
            <w:left w:val="none" w:sz="0" w:space="0" w:color="auto"/>
            <w:bottom w:val="none" w:sz="0" w:space="0" w:color="auto"/>
            <w:right w:val="none" w:sz="0" w:space="0" w:color="auto"/>
          </w:divBdr>
        </w:div>
        <w:div w:id="1597248595">
          <w:marLeft w:val="0"/>
          <w:marRight w:val="0"/>
          <w:marTop w:val="0"/>
          <w:marBottom w:val="0"/>
          <w:divBdr>
            <w:top w:val="none" w:sz="0" w:space="0" w:color="auto"/>
            <w:left w:val="none" w:sz="0" w:space="0" w:color="auto"/>
            <w:bottom w:val="none" w:sz="0" w:space="0" w:color="auto"/>
            <w:right w:val="none" w:sz="0" w:space="0" w:color="auto"/>
          </w:divBdr>
        </w:div>
      </w:divsChild>
    </w:div>
    <w:div w:id="686060916">
      <w:bodyDiv w:val="1"/>
      <w:marLeft w:val="0"/>
      <w:marRight w:val="0"/>
      <w:marTop w:val="0"/>
      <w:marBottom w:val="0"/>
      <w:divBdr>
        <w:top w:val="none" w:sz="0" w:space="0" w:color="auto"/>
        <w:left w:val="none" w:sz="0" w:space="0" w:color="auto"/>
        <w:bottom w:val="none" w:sz="0" w:space="0" w:color="auto"/>
        <w:right w:val="none" w:sz="0" w:space="0" w:color="auto"/>
      </w:divBdr>
      <w:divsChild>
        <w:div w:id="974138194">
          <w:marLeft w:val="75"/>
          <w:marRight w:val="75"/>
          <w:marTop w:val="150"/>
          <w:marBottom w:val="150"/>
          <w:divBdr>
            <w:top w:val="none" w:sz="0" w:space="0" w:color="auto"/>
            <w:left w:val="none" w:sz="0" w:space="0" w:color="auto"/>
            <w:bottom w:val="none" w:sz="0" w:space="0" w:color="auto"/>
            <w:right w:val="none" w:sz="0" w:space="0" w:color="auto"/>
          </w:divBdr>
        </w:div>
        <w:div w:id="1441946163">
          <w:marLeft w:val="0"/>
          <w:marRight w:val="0"/>
          <w:marTop w:val="150"/>
          <w:marBottom w:val="75"/>
          <w:divBdr>
            <w:top w:val="none" w:sz="0" w:space="0" w:color="auto"/>
            <w:left w:val="none" w:sz="0" w:space="0" w:color="auto"/>
            <w:bottom w:val="none" w:sz="0" w:space="0" w:color="auto"/>
            <w:right w:val="none" w:sz="0" w:space="0" w:color="auto"/>
          </w:divBdr>
          <w:divsChild>
            <w:div w:id="217978506">
              <w:marLeft w:val="0"/>
              <w:marRight w:val="720"/>
              <w:marTop w:val="0"/>
              <w:marBottom w:val="0"/>
              <w:divBdr>
                <w:top w:val="none" w:sz="0" w:space="0" w:color="auto"/>
                <w:left w:val="none" w:sz="0" w:space="0" w:color="auto"/>
                <w:bottom w:val="none" w:sz="0" w:space="0" w:color="auto"/>
                <w:right w:val="none" w:sz="0" w:space="0" w:color="auto"/>
              </w:divBdr>
            </w:div>
            <w:div w:id="290475705">
              <w:marLeft w:val="0"/>
              <w:marRight w:val="360"/>
              <w:marTop w:val="0"/>
              <w:marBottom w:val="0"/>
              <w:divBdr>
                <w:top w:val="none" w:sz="0" w:space="0" w:color="auto"/>
                <w:left w:val="none" w:sz="0" w:space="0" w:color="auto"/>
                <w:bottom w:val="none" w:sz="0" w:space="0" w:color="auto"/>
                <w:right w:val="none" w:sz="0" w:space="0" w:color="auto"/>
              </w:divBdr>
            </w:div>
            <w:div w:id="344327132">
              <w:marLeft w:val="0"/>
              <w:marRight w:val="360"/>
              <w:marTop w:val="0"/>
              <w:marBottom w:val="0"/>
              <w:divBdr>
                <w:top w:val="none" w:sz="0" w:space="0" w:color="auto"/>
                <w:left w:val="none" w:sz="0" w:space="0" w:color="auto"/>
                <w:bottom w:val="none" w:sz="0" w:space="0" w:color="auto"/>
                <w:right w:val="none" w:sz="0" w:space="0" w:color="auto"/>
              </w:divBdr>
            </w:div>
            <w:div w:id="423503191">
              <w:marLeft w:val="0"/>
              <w:marRight w:val="720"/>
              <w:marTop w:val="0"/>
              <w:marBottom w:val="0"/>
              <w:divBdr>
                <w:top w:val="none" w:sz="0" w:space="0" w:color="auto"/>
                <w:left w:val="none" w:sz="0" w:space="0" w:color="auto"/>
                <w:bottom w:val="none" w:sz="0" w:space="0" w:color="auto"/>
                <w:right w:val="none" w:sz="0" w:space="0" w:color="auto"/>
              </w:divBdr>
            </w:div>
            <w:div w:id="424958173">
              <w:marLeft w:val="0"/>
              <w:marRight w:val="765"/>
              <w:marTop w:val="0"/>
              <w:marBottom w:val="0"/>
              <w:divBdr>
                <w:top w:val="none" w:sz="0" w:space="0" w:color="auto"/>
                <w:left w:val="none" w:sz="0" w:space="0" w:color="auto"/>
                <w:bottom w:val="none" w:sz="0" w:space="0" w:color="auto"/>
                <w:right w:val="none" w:sz="0" w:space="0" w:color="auto"/>
              </w:divBdr>
            </w:div>
            <w:div w:id="529025508">
              <w:marLeft w:val="0"/>
              <w:marRight w:val="360"/>
              <w:marTop w:val="0"/>
              <w:marBottom w:val="0"/>
              <w:divBdr>
                <w:top w:val="none" w:sz="0" w:space="0" w:color="auto"/>
                <w:left w:val="none" w:sz="0" w:space="0" w:color="auto"/>
                <w:bottom w:val="none" w:sz="0" w:space="0" w:color="auto"/>
                <w:right w:val="none" w:sz="0" w:space="0" w:color="auto"/>
              </w:divBdr>
            </w:div>
            <w:div w:id="678704328">
              <w:marLeft w:val="0"/>
              <w:marRight w:val="270"/>
              <w:marTop w:val="0"/>
              <w:marBottom w:val="0"/>
              <w:divBdr>
                <w:top w:val="none" w:sz="0" w:space="0" w:color="auto"/>
                <w:left w:val="none" w:sz="0" w:space="0" w:color="auto"/>
                <w:bottom w:val="none" w:sz="0" w:space="0" w:color="auto"/>
                <w:right w:val="none" w:sz="0" w:space="0" w:color="auto"/>
              </w:divBdr>
            </w:div>
            <w:div w:id="738095211">
              <w:marLeft w:val="0"/>
              <w:marRight w:val="720"/>
              <w:marTop w:val="0"/>
              <w:marBottom w:val="0"/>
              <w:divBdr>
                <w:top w:val="none" w:sz="0" w:space="0" w:color="auto"/>
                <w:left w:val="none" w:sz="0" w:space="0" w:color="auto"/>
                <w:bottom w:val="none" w:sz="0" w:space="0" w:color="auto"/>
                <w:right w:val="none" w:sz="0" w:space="0" w:color="auto"/>
              </w:divBdr>
            </w:div>
            <w:div w:id="741440785">
              <w:marLeft w:val="0"/>
              <w:marRight w:val="720"/>
              <w:marTop w:val="0"/>
              <w:marBottom w:val="0"/>
              <w:divBdr>
                <w:top w:val="none" w:sz="0" w:space="0" w:color="auto"/>
                <w:left w:val="none" w:sz="0" w:space="0" w:color="auto"/>
                <w:bottom w:val="none" w:sz="0" w:space="0" w:color="auto"/>
                <w:right w:val="none" w:sz="0" w:space="0" w:color="auto"/>
              </w:divBdr>
            </w:div>
            <w:div w:id="772167886">
              <w:marLeft w:val="0"/>
              <w:marRight w:val="270"/>
              <w:marTop w:val="0"/>
              <w:marBottom w:val="0"/>
              <w:divBdr>
                <w:top w:val="none" w:sz="0" w:space="0" w:color="auto"/>
                <w:left w:val="none" w:sz="0" w:space="0" w:color="auto"/>
                <w:bottom w:val="none" w:sz="0" w:space="0" w:color="auto"/>
                <w:right w:val="none" w:sz="0" w:space="0" w:color="auto"/>
              </w:divBdr>
            </w:div>
            <w:div w:id="799420837">
              <w:marLeft w:val="0"/>
              <w:marRight w:val="720"/>
              <w:marTop w:val="0"/>
              <w:marBottom w:val="0"/>
              <w:divBdr>
                <w:top w:val="none" w:sz="0" w:space="0" w:color="auto"/>
                <w:left w:val="none" w:sz="0" w:space="0" w:color="auto"/>
                <w:bottom w:val="none" w:sz="0" w:space="0" w:color="auto"/>
                <w:right w:val="none" w:sz="0" w:space="0" w:color="auto"/>
              </w:divBdr>
            </w:div>
            <w:div w:id="839195849">
              <w:marLeft w:val="0"/>
              <w:marRight w:val="360"/>
              <w:marTop w:val="0"/>
              <w:marBottom w:val="0"/>
              <w:divBdr>
                <w:top w:val="none" w:sz="0" w:space="0" w:color="auto"/>
                <w:left w:val="none" w:sz="0" w:space="0" w:color="auto"/>
                <w:bottom w:val="none" w:sz="0" w:space="0" w:color="auto"/>
                <w:right w:val="none" w:sz="0" w:space="0" w:color="auto"/>
              </w:divBdr>
            </w:div>
            <w:div w:id="1010907496">
              <w:marLeft w:val="0"/>
              <w:marRight w:val="270"/>
              <w:marTop w:val="0"/>
              <w:marBottom w:val="0"/>
              <w:divBdr>
                <w:top w:val="none" w:sz="0" w:space="0" w:color="auto"/>
                <w:left w:val="none" w:sz="0" w:space="0" w:color="auto"/>
                <w:bottom w:val="none" w:sz="0" w:space="0" w:color="auto"/>
                <w:right w:val="none" w:sz="0" w:space="0" w:color="auto"/>
              </w:divBdr>
            </w:div>
            <w:div w:id="1018434871">
              <w:marLeft w:val="0"/>
              <w:marRight w:val="360"/>
              <w:marTop w:val="0"/>
              <w:marBottom w:val="0"/>
              <w:divBdr>
                <w:top w:val="none" w:sz="0" w:space="0" w:color="auto"/>
                <w:left w:val="none" w:sz="0" w:space="0" w:color="auto"/>
                <w:bottom w:val="none" w:sz="0" w:space="0" w:color="auto"/>
                <w:right w:val="none" w:sz="0" w:space="0" w:color="auto"/>
              </w:divBdr>
            </w:div>
            <w:div w:id="1020931438">
              <w:marLeft w:val="0"/>
              <w:marRight w:val="360"/>
              <w:marTop w:val="0"/>
              <w:marBottom w:val="0"/>
              <w:divBdr>
                <w:top w:val="none" w:sz="0" w:space="0" w:color="auto"/>
                <w:left w:val="none" w:sz="0" w:space="0" w:color="auto"/>
                <w:bottom w:val="none" w:sz="0" w:space="0" w:color="auto"/>
                <w:right w:val="none" w:sz="0" w:space="0" w:color="auto"/>
              </w:divBdr>
            </w:div>
            <w:div w:id="1080449132">
              <w:marLeft w:val="0"/>
              <w:marRight w:val="720"/>
              <w:marTop w:val="0"/>
              <w:marBottom w:val="0"/>
              <w:divBdr>
                <w:top w:val="none" w:sz="0" w:space="0" w:color="auto"/>
                <w:left w:val="none" w:sz="0" w:space="0" w:color="auto"/>
                <w:bottom w:val="none" w:sz="0" w:space="0" w:color="auto"/>
                <w:right w:val="none" w:sz="0" w:space="0" w:color="auto"/>
              </w:divBdr>
            </w:div>
            <w:div w:id="1107775668">
              <w:marLeft w:val="0"/>
              <w:marRight w:val="360"/>
              <w:marTop w:val="0"/>
              <w:marBottom w:val="0"/>
              <w:divBdr>
                <w:top w:val="none" w:sz="0" w:space="0" w:color="auto"/>
                <w:left w:val="none" w:sz="0" w:space="0" w:color="auto"/>
                <w:bottom w:val="none" w:sz="0" w:space="0" w:color="auto"/>
                <w:right w:val="none" w:sz="0" w:space="0" w:color="auto"/>
              </w:divBdr>
            </w:div>
            <w:div w:id="1154835792">
              <w:marLeft w:val="0"/>
              <w:marRight w:val="360"/>
              <w:marTop w:val="0"/>
              <w:marBottom w:val="0"/>
              <w:divBdr>
                <w:top w:val="none" w:sz="0" w:space="0" w:color="auto"/>
                <w:left w:val="none" w:sz="0" w:space="0" w:color="auto"/>
                <w:bottom w:val="none" w:sz="0" w:space="0" w:color="auto"/>
                <w:right w:val="none" w:sz="0" w:space="0" w:color="auto"/>
              </w:divBdr>
            </w:div>
            <w:div w:id="1214973818">
              <w:marLeft w:val="0"/>
              <w:marRight w:val="765"/>
              <w:marTop w:val="0"/>
              <w:marBottom w:val="0"/>
              <w:divBdr>
                <w:top w:val="none" w:sz="0" w:space="0" w:color="auto"/>
                <w:left w:val="none" w:sz="0" w:space="0" w:color="auto"/>
                <w:bottom w:val="none" w:sz="0" w:space="0" w:color="auto"/>
                <w:right w:val="none" w:sz="0" w:space="0" w:color="auto"/>
              </w:divBdr>
            </w:div>
            <w:div w:id="1233546453">
              <w:marLeft w:val="0"/>
              <w:marRight w:val="360"/>
              <w:marTop w:val="0"/>
              <w:marBottom w:val="0"/>
              <w:divBdr>
                <w:top w:val="none" w:sz="0" w:space="0" w:color="auto"/>
                <w:left w:val="none" w:sz="0" w:space="0" w:color="auto"/>
                <w:bottom w:val="none" w:sz="0" w:space="0" w:color="auto"/>
                <w:right w:val="none" w:sz="0" w:space="0" w:color="auto"/>
              </w:divBdr>
            </w:div>
            <w:div w:id="1241140321">
              <w:marLeft w:val="0"/>
              <w:marRight w:val="765"/>
              <w:marTop w:val="0"/>
              <w:marBottom w:val="0"/>
              <w:divBdr>
                <w:top w:val="none" w:sz="0" w:space="0" w:color="auto"/>
                <w:left w:val="none" w:sz="0" w:space="0" w:color="auto"/>
                <w:bottom w:val="none" w:sz="0" w:space="0" w:color="auto"/>
                <w:right w:val="none" w:sz="0" w:space="0" w:color="auto"/>
              </w:divBdr>
            </w:div>
            <w:div w:id="1243756281">
              <w:marLeft w:val="0"/>
              <w:marRight w:val="360"/>
              <w:marTop w:val="0"/>
              <w:marBottom w:val="0"/>
              <w:divBdr>
                <w:top w:val="none" w:sz="0" w:space="0" w:color="auto"/>
                <w:left w:val="none" w:sz="0" w:space="0" w:color="auto"/>
                <w:bottom w:val="none" w:sz="0" w:space="0" w:color="auto"/>
                <w:right w:val="none" w:sz="0" w:space="0" w:color="auto"/>
              </w:divBdr>
            </w:div>
            <w:div w:id="1366910011">
              <w:marLeft w:val="0"/>
              <w:marRight w:val="360"/>
              <w:marTop w:val="0"/>
              <w:marBottom w:val="0"/>
              <w:divBdr>
                <w:top w:val="none" w:sz="0" w:space="0" w:color="auto"/>
                <w:left w:val="none" w:sz="0" w:space="0" w:color="auto"/>
                <w:bottom w:val="none" w:sz="0" w:space="0" w:color="auto"/>
                <w:right w:val="none" w:sz="0" w:space="0" w:color="auto"/>
              </w:divBdr>
            </w:div>
            <w:div w:id="1404521272">
              <w:marLeft w:val="0"/>
              <w:marRight w:val="360"/>
              <w:marTop w:val="0"/>
              <w:marBottom w:val="0"/>
              <w:divBdr>
                <w:top w:val="none" w:sz="0" w:space="0" w:color="auto"/>
                <w:left w:val="none" w:sz="0" w:space="0" w:color="auto"/>
                <w:bottom w:val="none" w:sz="0" w:space="0" w:color="auto"/>
                <w:right w:val="none" w:sz="0" w:space="0" w:color="auto"/>
              </w:divBdr>
            </w:div>
            <w:div w:id="1510440278">
              <w:marLeft w:val="0"/>
              <w:marRight w:val="270"/>
              <w:marTop w:val="0"/>
              <w:marBottom w:val="0"/>
              <w:divBdr>
                <w:top w:val="none" w:sz="0" w:space="0" w:color="auto"/>
                <w:left w:val="none" w:sz="0" w:space="0" w:color="auto"/>
                <w:bottom w:val="none" w:sz="0" w:space="0" w:color="auto"/>
                <w:right w:val="none" w:sz="0" w:space="0" w:color="auto"/>
              </w:divBdr>
            </w:div>
            <w:div w:id="1637493509">
              <w:marLeft w:val="0"/>
              <w:marRight w:val="270"/>
              <w:marTop w:val="0"/>
              <w:marBottom w:val="0"/>
              <w:divBdr>
                <w:top w:val="none" w:sz="0" w:space="0" w:color="auto"/>
                <w:left w:val="none" w:sz="0" w:space="0" w:color="auto"/>
                <w:bottom w:val="none" w:sz="0" w:space="0" w:color="auto"/>
                <w:right w:val="none" w:sz="0" w:space="0" w:color="auto"/>
              </w:divBdr>
            </w:div>
            <w:div w:id="1661496545">
              <w:marLeft w:val="0"/>
              <w:marRight w:val="0"/>
              <w:marTop w:val="0"/>
              <w:marBottom w:val="0"/>
              <w:divBdr>
                <w:top w:val="none" w:sz="0" w:space="0" w:color="auto"/>
                <w:left w:val="none" w:sz="0" w:space="0" w:color="auto"/>
                <w:bottom w:val="none" w:sz="0" w:space="0" w:color="auto"/>
                <w:right w:val="none" w:sz="0" w:space="0" w:color="auto"/>
              </w:divBdr>
            </w:div>
            <w:div w:id="1675765334">
              <w:marLeft w:val="0"/>
              <w:marRight w:val="360"/>
              <w:marTop w:val="0"/>
              <w:marBottom w:val="0"/>
              <w:divBdr>
                <w:top w:val="none" w:sz="0" w:space="0" w:color="auto"/>
                <w:left w:val="none" w:sz="0" w:space="0" w:color="auto"/>
                <w:bottom w:val="none" w:sz="0" w:space="0" w:color="auto"/>
                <w:right w:val="none" w:sz="0" w:space="0" w:color="auto"/>
              </w:divBdr>
            </w:div>
            <w:div w:id="1715501612">
              <w:marLeft w:val="0"/>
              <w:marRight w:val="360"/>
              <w:marTop w:val="0"/>
              <w:marBottom w:val="0"/>
              <w:divBdr>
                <w:top w:val="none" w:sz="0" w:space="0" w:color="auto"/>
                <w:left w:val="none" w:sz="0" w:space="0" w:color="auto"/>
                <w:bottom w:val="none" w:sz="0" w:space="0" w:color="auto"/>
                <w:right w:val="none" w:sz="0" w:space="0" w:color="auto"/>
              </w:divBdr>
            </w:div>
            <w:div w:id="1828403290">
              <w:marLeft w:val="0"/>
              <w:marRight w:val="360"/>
              <w:marTop w:val="0"/>
              <w:marBottom w:val="0"/>
              <w:divBdr>
                <w:top w:val="none" w:sz="0" w:space="0" w:color="auto"/>
                <w:left w:val="none" w:sz="0" w:space="0" w:color="auto"/>
                <w:bottom w:val="none" w:sz="0" w:space="0" w:color="auto"/>
                <w:right w:val="none" w:sz="0" w:space="0" w:color="auto"/>
              </w:divBdr>
            </w:div>
            <w:div w:id="1889300279">
              <w:marLeft w:val="0"/>
              <w:marRight w:val="360"/>
              <w:marTop w:val="0"/>
              <w:marBottom w:val="0"/>
              <w:divBdr>
                <w:top w:val="none" w:sz="0" w:space="0" w:color="auto"/>
                <w:left w:val="none" w:sz="0" w:space="0" w:color="auto"/>
                <w:bottom w:val="none" w:sz="0" w:space="0" w:color="auto"/>
                <w:right w:val="none" w:sz="0" w:space="0" w:color="auto"/>
              </w:divBdr>
            </w:div>
            <w:div w:id="1913462958">
              <w:marLeft w:val="0"/>
              <w:marRight w:val="270"/>
              <w:marTop w:val="0"/>
              <w:marBottom w:val="0"/>
              <w:divBdr>
                <w:top w:val="none" w:sz="0" w:space="0" w:color="auto"/>
                <w:left w:val="none" w:sz="0" w:space="0" w:color="auto"/>
                <w:bottom w:val="none" w:sz="0" w:space="0" w:color="auto"/>
                <w:right w:val="none" w:sz="0" w:space="0" w:color="auto"/>
              </w:divBdr>
            </w:div>
            <w:div w:id="1990161844">
              <w:marLeft w:val="0"/>
              <w:marRight w:val="270"/>
              <w:marTop w:val="0"/>
              <w:marBottom w:val="0"/>
              <w:divBdr>
                <w:top w:val="none" w:sz="0" w:space="0" w:color="auto"/>
                <w:left w:val="none" w:sz="0" w:space="0" w:color="auto"/>
                <w:bottom w:val="none" w:sz="0" w:space="0" w:color="auto"/>
                <w:right w:val="none" w:sz="0" w:space="0" w:color="auto"/>
              </w:divBdr>
            </w:div>
            <w:div w:id="2056000379">
              <w:marLeft w:val="0"/>
              <w:marRight w:val="765"/>
              <w:marTop w:val="0"/>
              <w:marBottom w:val="0"/>
              <w:divBdr>
                <w:top w:val="none" w:sz="0" w:space="0" w:color="auto"/>
                <w:left w:val="none" w:sz="0" w:space="0" w:color="auto"/>
                <w:bottom w:val="none" w:sz="0" w:space="0" w:color="auto"/>
                <w:right w:val="none" w:sz="0" w:space="0" w:color="auto"/>
              </w:divBdr>
            </w:div>
            <w:div w:id="2057001564">
              <w:marLeft w:val="0"/>
              <w:marRight w:val="765"/>
              <w:marTop w:val="0"/>
              <w:marBottom w:val="0"/>
              <w:divBdr>
                <w:top w:val="none" w:sz="0" w:space="0" w:color="auto"/>
                <w:left w:val="none" w:sz="0" w:space="0" w:color="auto"/>
                <w:bottom w:val="none" w:sz="0" w:space="0" w:color="auto"/>
                <w:right w:val="none" w:sz="0" w:space="0" w:color="auto"/>
              </w:divBdr>
            </w:div>
            <w:div w:id="2064088084">
              <w:marLeft w:val="0"/>
              <w:marRight w:val="720"/>
              <w:marTop w:val="0"/>
              <w:marBottom w:val="0"/>
              <w:divBdr>
                <w:top w:val="none" w:sz="0" w:space="0" w:color="auto"/>
                <w:left w:val="none" w:sz="0" w:space="0" w:color="auto"/>
                <w:bottom w:val="none" w:sz="0" w:space="0" w:color="auto"/>
                <w:right w:val="none" w:sz="0" w:space="0" w:color="auto"/>
              </w:divBdr>
            </w:div>
            <w:div w:id="2126650848">
              <w:marLeft w:val="0"/>
              <w:marRight w:val="270"/>
              <w:marTop w:val="0"/>
              <w:marBottom w:val="0"/>
              <w:divBdr>
                <w:top w:val="none" w:sz="0" w:space="0" w:color="auto"/>
                <w:left w:val="none" w:sz="0" w:space="0" w:color="auto"/>
                <w:bottom w:val="none" w:sz="0" w:space="0" w:color="auto"/>
                <w:right w:val="none" w:sz="0" w:space="0" w:color="auto"/>
              </w:divBdr>
            </w:div>
          </w:divsChild>
        </w:div>
        <w:div w:id="2090735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eg/books?id=EWuKFfMt5n8C&amp;printsec=frontcover&amp;dq=actor+network+theory&amp;hl=ar&amp;ei=eRDcTvGLOImi8gPamPTcDQ&amp;sa=X&amp;oi=book_result&amp;ct=result&amp;resnum=2&amp;ved=0CDIQ6AEwA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stheory.yorku.ca/actornetworktheory.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lix.openflows.com/html/Network_Theory.html" TargetMode="External"/><Relationship Id="rId11" Type="http://schemas.openxmlformats.org/officeDocument/2006/relationships/hyperlink" Target="http://www.blogger.com/profile/06241298540218488903" TargetMode="External"/><Relationship Id="rId5" Type="http://schemas.openxmlformats.org/officeDocument/2006/relationships/hyperlink" Target="http://www.stanford.edu/~fturner/Turner%20Actor%20Networking%20The%20News.pdf" TargetMode="External"/><Relationship Id="rId10" Type="http://schemas.openxmlformats.org/officeDocument/2006/relationships/hyperlink" Target="http://books.google.com.eg/books?id=TsEfNbMtSmoC&amp;pg=PT76&amp;dq=actor+network+theory&amp;hl=ar&amp;ei=eRDcTvGLOImi8gPamPTcDQ&amp;sa=X&amp;oi=book_result&amp;ct=result&amp;resnum=8&amp;ved=0CE8Q6AEwBw" TargetMode="External"/><Relationship Id="rId4" Type="http://schemas.openxmlformats.org/officeDocument/2006/relationships/hyperlink" Target="http://www.nauss.edu.sa/Ar/CollegesAndCenters/HighEducationCollege/CollegeActivities/act10102011/Documents/024.pdf" TargetMode="External"/><Relationship Id="rId9" Type="http://schemas.openxmlformats.org/officeDocument/2006/relationships/hyperlink" Target="http://books.google.com.eg/books?id=tSIzkaSbZJ8C&amp;printsec=frontcover&amp;dq=actor+network+theory&amp;hl=ar&amp;ei=eRDcTvGLOImi8gPamPTcDQ&amp;sa=X&amp;oi=book_result&amp;ct=result&amp;resnum=4&amp;ved=0CDsQ6AEwAw"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1324</Words>
  <Characters>7552</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messaoud</dc:creator>
  <cp:keywords/>
  <dc:description/>
  <cp:lastModifiedBy>messaoud</cp:lastModifiedBy>
  <cp:revision>1</cp:revision>
  <dcterms:created xsi:type="dcterms:W3CDTF">2025-02-10T20:50:00Z</dcterms:created>
  <dcterms:modified xsi:type="dcterms:W3CDTF">2025-02-11T08:34:00Z</dcterms:modified>
</cp:coreProperties>
</file>